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99711F" w14:paraId="31E010B0" w14:textId="77777777">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1D43E679" wp14:editId="50ED7A5C">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0204B95">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0AFA7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w:pict>
              </mc:Fallback>
            </mc:AlternateContent>
          </w:r>
        </w:sdtContent>
      </w:sdt>
    </w:p>
    <w:p w:rsidR="00464E40" w:rsidP="008D4068" w:rsidRDefault="00464E40" w14:paraId="7BED0401" w14:textId="77777777">
      <w:pPr>
        <w:shd w:val="clear" w:color="auto" w:fill="FFFFFF" w:themeFill="background1"/>
        <w:rPr>
          <w:rStyle w:val="Strong"/>
          <w:szCs w:val="18"/>
        </w:rPr>
      </w:pPr>
    </w:p>
    <w:p w:rsidRPr="00464E40" w:rsidR="00464E40" w:rsidP="008D4068" w:rsidRDefault="00464E40" w14:paraId="4EBF92EC" w14:textId="77777777">
      <w:pPr>
        <w:shd w:val="clear" w:color="auto" w:fill="FFFFFF" w:themeFill="background1"/>
        <w:rPr>
          <w:b/>
          <w:bCs/>
          <w:color w:val="041425" w:themeColor="text1"/>
          <w:szCs w:val="18"/>
        </w:rPr>
      </w:pPr>
    </w:p>
    <w:p w:rsidR="00124C9C" w:rsidP="004D4723" w:rsidRDefault="00E20B3C" w14:paraId="26744B9E" w14:textId="77777777">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5685A4BE" w14:textId="77777777">
      <w:pPr>
        <w:shd w:val="clear" w:color="auto" w:fill="FFFFFF" w:themeFill="background1"/>
        <w:spacing w:line="240" w:lineRule="auto"/>
        <w:rPr>
          <w:b/>
          <w:bCs/>
          <w:color w:val="5161FC" w:themeColor="accent1"/>
          <w:sz w:val="32"/>
          <w:szCs w:val="32"/>
        </w:rPr>
      </w:pPr>
    </w:p>
    <w:p w:rsidR="00FE2312" w:rsidP="004D4723" w:rsidRDefault="00FE2312" w14:paraId="600DFDA4" w14:textId="77777777">
      <w:pPr>
        <w:pStyle w:val="Heading2"/>
        <w:numPr>
          <w:ilvl w:val="0"/>
          <w:numId w:val="0"/>
        </w:numPr>
        <w:rPr>
          <w:rFonts w:asciiTheme="minorHAnsi" w:hAnsiTheme="minorHAnsi" w:cstheme="minorHAnsi"/>
          <w:sz w:val="24"/>
          <w:szCs w:val="24"/>
        </w:rPr>
      </w:pPr>
    </w:p>
    <w:p w:rsidRPr="004D4723" w:rsidR="004D4723" w:rsidP="004D4723" w:rsidRDefault="004D4723" w14:paraId="13C856A5" w14:textId="77777777">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00FE3070" w14:paraId="2195A38F"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rsidRPr="00DF7C48" w:rsidR="004D4723" w:rsidP="005A4D7B" w:rsidRDefault="004D4723" w14:paraId="07B0B829"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003A54C8" w14:paraId="0E3752C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04B0744D" w14:textId="77777777">
            <w:pPr>
              <w:pStyle w:val="MHHSBody"/>
              <w:rPr>
                <w:rFonts w:cstheme="minorHAnsi"/>
                <w:szCs w:val="20"/>
              </w:rPr>
            </w:pPr>
            <w:r w:rsidRPr="0035707F">
              <w:rPr>
                <w:rFonts w:cstheme="minorHAnsi"/>
                <w:szCs w:val="20"/>
              </w:rPr>
              <w:t>Change Request Title</w:t>
            </w:r>
          </w:p>
        </w:tc>
        <w:tc>
          <w:tcPr>
            <w:tcW w:w="6713" w:type="dxa"/>
            <w:gridSpan w:val="3"/>
            <w:tcBorders>
              <w:left w:val="single" w:color="auto" w:sz="4" w:space="0"/>
              <w:right w:val="single" w:color="auto" w:sz="4" w:space="0"/>
            </w:tcBorders>
          </w:tcPr>
          <w:p w:rsidRPr="00664444" w:rsidR="004D4723" w:rsidP="00277A7E" w:rsidRDefault="00E514C3" w14:paraId="006A6F2A" w14:textId="77777777">
            <w:pPr>
              <w:pStyle w:val="MHHSBody"/>
              <w:rPr>
                <w:rFonts w:cstheme="minorHAnsi"/>
                <w:color w:val="041425" w:themeColor="text1"/>
                <w:szCs w:val="20"/>
              </w:rPr>
            </w:pPr>
            <w:r w:rsidRPr="00664444">
              <w:rPr>
                <w:rFonts w:cstheme="minorHAnsi"/>
                <w:color w:val="041425" w:themeColor="text1"/>
                <w:szCs w:val="20"/>
              </w:rPr>
              <w:t>Supply Start Date (SSD) Correction Tool</w:t>
            </w:r>
          </w:p>
        </w:tc>
      </w:tr>
      <w:tr w:rsidRPr="00DF7C48" w:rsidR="004D4723" w:rsidTr="003A54C8" w14:paraId="32F6533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B6FA928" w14:textId="77777777">
            <w:pPr>
              <w:pStyle w:val="MHHSBody"/>
              <w:rPr>
                <w:rFonts w:cstheme="minorHAnsi"/>
                <w:szCs w:val="20"/>
              </w:rPr>
            </w:pPr>
            <w:r w:rsidRPr="00DF7C48">
              <w:rPr>
                <w:rFonts w:cstheme="minorHAnsi"/>
                <w:szCs w:val="20"/>
              </w:rPr>
              <w:t>Change Request Number</w:t>
            </w:r>
          </w:p>
        </w:tc>
        <w:tc>
          <w:tcPr>
            <w:tcW w:w="6713" w:type="dxa"/>
            <w:gridSpan w:val="3"/>
            <w:tcBorders>
              <w:left w:val="single" w:color="auto" w:sz="4" w:space="0"/>
              <w:right w:val="single" w:color="auto" w:sz="4" w:space="0"/>
            </w:tcBorders>
          </w:tcPr>
          <w:p w:rsidRPr="00664444" w:rsidR="004D4723" w:rsidP="005A4D7B" w:rsidRDefault="00FD01AE" w14:paraId="05B95B75" w14:textId="77777777">
            <w:pPr>
              <w:pStyle w:val="MHHSBody"/>
              <w:rPr>
                <w:rFonts w:cstheme="minorHAnsi"/>
                <w:color w:val="041425" w:themeColor="text1"/>
                <w:szCs w:val="20"/>
              </w:rPr>
            </w:pPr>
            <w:r w:rsidRPr="00664444">
              <w:rPr>
                <w:rFonts w:cstheme="minorHAnsi"/>
                <w:color w:val="041425" w:themeColor="text1"/>
                <w:szCs w:val="20"/>
              </w:rPr>
              <w:t>CR045</w:t>
            </w:r>
          </w:p>
        </w:tc>
      </w:tr>
      <w:tr w:rsidRPr="00DF7C48" w:rsidR="004D4723" w:rsidTr="003A54C8" w14:paraId="3B3C40CF"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2EE382A2" w14:textId="77777777">
            <w:pPr>
              <w:pStyle w:val="MHHSBody"/>
              <w:rPr>
                <w:rFonts w:cstheme="minorHAnsi"/>
                <w:szCs w:val="20"/>
              </w:rPr>
            </w:pPr>
            <w:r w:rsidRPr="00DF7C48">
              <w:rPr>
                <w:rFonts w:cstheme="minorHAnsi"/>
                <w:szCs w:val="20"/>
              </w:rPr>
              <w:t>Originating Advisory / Working Group</w:t>
            </w:r>
          </w:p>
        </w:tc>
        <w:tc>
          <w:tcPr>
            <w:tcW w:w="6713" w:type="dxa"/>
            <w:gridSpan w:val="3"/>
            <w:tcBorders>
              <w:left w:val="single" w:color="auto" w:sz="4" w:space="0"/>
              <w:right w:val="single" w:color="auto" w:sz="4" w:space="0"/>
            </w:tcBorders>
          </w:tcPr>
          <w:p w:rsidRPr="00664444" w:rsidR="004D4723" w:rsidP="005A4D7B" w:rsidRDefault="00FD01AE" w14:paraId="69173AEB" w14:textId="77777777">
            <w:pPr>
              <w:pStyle w:val="MHHSBody"/>
              <w:rPr>
                <w:rFonts w:cstheme="minorHAnsi"/>
                <w:color w:val="041425" w:themeColor="text1"/>
                <w:szCs w:val="20"/>
              </w:rPr>
            </w:pPr>
            <w:r w:rsidRPr="00664444">
              <w:rPr>
                <w:rFonts w:cstheme="minorHAnsi"/>
                <w:color w:val="041425" w:themeColor="text1"/>
                <w:szCs w:val="20"/>
              </w:rPr>
              <w:t>DAG</w:t>
            </w:r>
          </w:p>
        </w:tc>
      </w:tr>
      <w:tr w:rsidRPr="00DF7C48" w:rsidR="004D4723" w:rsidTr="003A54C8" w14:paraId="1E1DDBC0"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118F0D35" w14:textId="77777777">
            <w:pPr>
              <w:pStyle w:val="MHHSBody"/>
              <w:rPr>
                <w:rFonts w:cstheme="minorHAnsi"/>
                <w:szCs w:val="20"/>
              </w:rPr>
            </w:pPr>
            <w:r w:rsidRPr="00DF7C48">
              <w:rPr>
                <w:rFonts w:cstheme="minorHAnsi"/>
                <w:szCs w:val="20"/>
              </w:rPr>
              <w:t>Risk/issue reference</w:t>
            </w:r>
          </w:p>
        </w:tc>
        <w:tc>
          <w:tcPr>
            <w:tcW w:w="6713" w:type="dxa"/>
            <w:gridSpan w:val="3"/>
            <w:tcBorders>
              <w:left w:val="single" w:color="auto" w:sz="4" w:space="0"/>
              <w:right w:val="single" w:color="auto" w:sz="4" w:space="0"/>
            </w:tcBorders>
          </w:tcPr>
          <w:p w:rsidRPr="00664444" w:rsidR="004D4723" w:rsidP="005A4D7B" w:rsidRDefault="00277A7E" w14:paraId="37FA7316" w14:textId="77777777">
            <w:pPr>
              <w:pStyle w:val="MHHSBody"/>
              <w:rPr>
                <w:rFonts w:cstheme="minorHAnsi"/>
                <w:color w:val="041425" w:themeColor="text1"/>
                <w:szCs w:val="20"/>
              </w:rPr>
            </w:pPr>
            <w:r w:rsidRPr="00664444">
              <w:rPr>
                <w:rFonts w:cstheme="minorHAnsi"/>
                <w:color w:val="041425" w:themeColor="text1"/>
                <w:szCs w:val="20"/>
              </w:rPr>
              <w:t>MHHS-DIN-48 and Risk re CSS Defects</w:t>
            </w:r>
            <w:r w:rsidRPr="00664444" w:rsidR="0056783C">
              <w:rPr>
                <w:rFonts w:cstheme="minorHAnsi"/>
                <w:color w:val="041425" w:themeColor="text1"/>
                <w:szCs w:val="20"/>
              </w:rPr>
              <w:t xml:space="preserve"> (R569)</w:t>
            </w:r>
          </w:p>
        </w:tc>
      </w:tr>
      <w:tr w:rsidRPr="00DF7C48" w:rsidR="004D4723" w:rsidTr="003A54C8" w14:paraId="39F5756B" w14:textId="77777777">
        <w:trPr>
          <w:trHeight w:val="340"/>
        </w:trPr>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A841689" w14:textId="77777777">
            <w:pPr>
              <w:pStyle w:val="MHHSBody"/>
              <w:rPr>
                <w:rFonts w:cstheme="minorHAnsi"/>
                <w:szCs w:val="20"/>
              </w:rPr>
            </w:pPr>
            <w:r w:rsidRPr="00DF7C48">
              <w:rPr>
                <w:rFonts w:cstheme="minorHAnsi"/>
                <w:szCs w:val="20"/>
              </w:rPr>
              <w:t>Change Raiser</w:t>
            </w:r>
          </w:p>
        </w:tc>
        <w:tc>
          <w:tcPr>
            <w:tcW w:w="3827" w:type="dxa"/>
            <w:tcBorders>
              <w:left w:val="single" w:color="auto" w:sz="4" w:space="0"/>
              <w:right w:val="single" w:color="auto" w:sz="4" w:space="0"/>
            </w:tcBorders>
          </w:tcPr>
          <w:p w:rsidRPr="00664444" w:rsidR="004D4723" w:rsidP="005A4D7B" w:rsidRDefault="00664444" w14:paraId="3861720B" w14:textId="5E005F61">
            <w:pPr>
              <w:pStyle w:val="MHHSBody"/>
              <w:rPr>
                <w:rFonts w:cstheme="minorHAnsi"/>
                <w:color w:val="041425" w:themeColor="text1"/>
                <w:szCs w:val="20"/>
              </w:rPr>
            </w:pPr>
            <w:r w:rsidRPr="00664444">
              <w:rPr>
                <w:rFonts w:cstheme="minorHAnsi"/>
                <w:color w:val="041425" w:themeColor="text1"/>
                <w:szCs w:val="20"/>
              </w:rPr>
              <w:t>Sean Cooper, MHHS Programme, on behalf of St Clements Services</w:t>
            </w:r>
          </w:p>
        </w:tc>
        <w:tc>
          <w:tcPr>
            <w:tcW w:w="1417" w:type="dxa"/>
            <w:tcBorders>
              <w:left w:val="single" w:color="auto" w:sz="4" w:space="0"/>
              <w:right w:val="single" w:color="auto" w:sz="4" w:space="0"/>
            </w:tcBorders>
          </w:tcPr>
          <w:p w:rsidRPr="00664444" w:rsidR="004D4723" w:rsidP="005A4D7B" w:rsidRDefault="004D4723" w14:paraId="0D60D59C" w14:textId="77777777">
            <w:pPr>
              <w:pStyle w:val="MHHSBody"/>
              <w:rPr>
                <w:rFonts w:cstheme="minorHAnsi"/>
                <w:color w:val="041425" w:themeColor="text1"/>
                <w:szCs w:val="20"/>
              </w:rPr>
            </w:pPr>
            <w:r w:rsidRPr="00664444">
              <w:rPr>
                <w:rFonts w:cstheme="minorHAnsi"/>
                <w:color w:val="041425" w:themeColor="text1"/>
                <w:szCs w:val="20"/>
              </w:rPr>
              <w:t>Date raised:</w:t>
            </w:r>
          </w:p>
        </w:tc>
        <w:tc>
          <w:tcPr>
            <w:tcW w:w="1469" w:type="dxa"/>
            <w:tcBorders>
              <w:left w:val="single" w:color="auto" w:sz="4" w:space="0"/>
              <w:right w:val="single" w:color="auto" w:sz="4" w:space="0"/>
            </w:tcBorders>
          </w:tcPr>
          <w:p w:rsidRPr="00664444" w:rsidR="00393377" w:rsidP="005A4D7B" w:rsidRDefault="00FD01AE" w14:paraId="56EF6B55" w14:textId="77777777">
            <w:pPr>
              <w:pStyle w:val="MHHSBody"/>
              <w:rPr>
                <w:rFonts w:cstheme="minorHAnsi"/>
                <w:color w:val="041425" w:themeColor="text1"/>
                <w:szCs w:val="20"/>
              </w:rPr>
            </w:pPr>
            <w:r w:rsidRPr="00664444">
              <w:rPr>
                <w:rFonts w:cstheme="minorHAnsi"/>
                <w:color w:val="041425" w:themeColor="text1"/>
                <w:szCs w:val="20"/>
              </w:rPr>
              <w:t>14/02/24</w:t>
            </w:r>
          </w:p>
        </w:tc>
      </w:tr>
    </w:tbl>
    <w:p w:rsidRPr="00393377" w:rsidR="00393377" w:rsidP="00393377" w:rsidRDefault="00393377" w14:paraId="18A66609" w14:textId="77777777">
      <w:pPr>
        <w:pStyle w:val="MHHSBody"/>
      </w:pPr>
    </w:p>
    <w:p w:rsidR="0038771D" w:rsidP="00CF7251" w:rsidRDefault="00CD6BA8" w14:paraId="42A52AC8" w14:textId="77777777">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55670762"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618404B9"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6C931470" w14:textId="77777777">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0227E9D0"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0B60699" w14:textId="77777777">
            <w:pPr>
              <w:pStyle w:val="MHHSBody"/>
              <w:rPr>
                <w:rFonts w:cstheme="minorHAnsi"/>
                <w:szCs w:val="20"/>
              </w:rPr>
            </w:pPr>
            <w:r>
              <w:rPr>
                <w:rFonts w:cstheme="minorHAnsi"/>
                <w:szCs w:val="20"/>
              </w:rPr>
              <w:t>MHHS Change Request Form Guidance for Programme Participants</w:t>
            </w:r>
          </w:p>
        </w:tc>
      </w:tr>
      <w:tr w:rsidRPr="00DF7C48" w:rsidR="0065074D" w:rsidTr="0065074D" w14:paraId="7A56DD9E"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504175F3" w14:textId="77777777">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7A4231F8"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7180EE48" w14:textId="77777777">
            <w:pPr>
              <w:pStyle w:val="MHHSBody"/>
              <w:rPr>
                <w:rFonts w:cstheme="minorHAnsi"/>
                <w:szCs w:val="20"/>
              </w:rPr>
            </w:pPr>
            <w:r>
              <w:t>MHHS Governance Framework</w:t>
            </w:r>
          </w:p>
        </w:tc>
      </w:tr>
      <w:tr w:rsidRPr="00DF7C48" w:rsidR="0065074D" w:rsidTr="0065074D" w14:paraId="5934760C"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5883F3FF" w14:textId="77777777">
            <w:pPr>
              <w:pStyle w:val="MHHSBody"/>
              <w:rPr>
                <w:rFonts w:cstheme="minorHAnsi"/>
                <w:szCs w:val="20"/>
              </w:rPr>
            </w:pPr>
            <w:r w:rsidRPr="00F94CF8">
              <w:rPr>
                <w:rFonts w:cstheme="minorHAnsi"/>
                <w:szCs w:val="20"/>
              </w:rPr>
              <w:t>Ofgem’s MHHS Transition Timetable</w:t>
            </w:r>
          </w:p>
        </w:tc>
      </w:tr>
    </w:tbl>
    <w:p w:rsidRPr="00393377" w:rsidR="00A2154A" w:rsidRDefault="00162CC1" w14:paraId="4CA1803A" w14:textId="77777777">
      <w:pPr>
        <w:spacing w:after="160" w:line="259" w:lineRule="auto"/>
        <w:rPr>
          <w:szCs w:val="20"/>
        </w:rPr>
      </w:pPr>
      <w:r>
        <w:rPr>
          <w:szCs w:val="20"/>
        </w:rPr>
        <w:br w:type="page"/>
      </w:r>
    </w:p>
    <w:p w:rsidRPr="008E2C3D" w:rsidR="008E2C3D" w:rsidP="008E2C3D" w:rsidRDefault="00CB0714" w14:paraId="6AC1110D" w14:textId="77777777">
      <w:pPr>
        <w:pStyle w:val="Heading3"/>
        <w:numPr>
          <w:ilvl w:val="0"/>
          <w:numId w:val="0"/>
        </w:numPr>
        <w:ind w:left="720" w:hanging="720"/>
        <w:rPr>
          <w:i/>
          <w:iCs/>
          <w:sz w:val="20"/>
          <w:szCs w:val="20"/>
        </w:rPr>
      </w:pPr>
      <w:r w:rsidRPr="000A793B">
        <w:rPr>
          <w:sz w:val="20"/>
          <w:szCs w:val="20"/>
        </w:rPr>
        <w:t>Part A – Description of proposed change</w:t>
      </w:r>
    </w:p>
    <w:p w:rsidR="008E2C3D" w:rsidP="008E2C3D" w:rsidRDefault="008E2C3D" w14:paraId="0BB813B7" w14:textId="77777777">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2FD90DDA"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2EABA373" w14:paraId="3C76F22E" w14:textId="77777777">
        <w:trPr>
          <w:cnfStyle w:val="100000000000" w:firstRow="1" w:lastRow="0" w:firstColumn="0" w:lastColumn="0" w:oddVBand="0" w:evenVBand="0" w:oddHBand="0" w:evenHBand="0" w:firstRowFirstColumn="0" w:firstRowLastColumn="0" w:lastRowFirstColumn="0" w:lastRowLastColumn="0"/>
          <w:trHeight w:val="549"/>
        </w:trPr>
        <w:tc>
          <w:tcPr>
            <w:cnfStyle w:val="000000000000" w:firstRow="0" w:lastRow="0" w:firstColumn="0" w:lastColumn="0" w:oddVBand="0" w:evenVBand="0" w:oddHBand="0" w:evenHBand="0" w:firstRowFirstColumn="0" w:firstRowLastColumn="0" w:lastRowFirstColumn="0" w:lastRowLastColumn="0"/>
            <w:tcW w:w="10680" w:type="dxa"/>
            <w:gridSpan w:val="2"/>
            <w:shd w:val="clear" w:color="auto" w:fill="D9D9D9" w:themeFill="background2" w:themeFillShade="D9"/>
            <w:tcMar/>
          </w:tcPr>
          <w:p w:rsidR="009D5B37" w:rsidP="009D5B37" w:rsidRDefault="009D5B37" w14:paraId="34F52AC7" w14:textId="77777777">
            <w:pPr>
              <w:pStyle w:val="MHHSBody"/>
              <w:jc w:val="center"/>
            </w:pPr>
            <w:r>
              <w:t>Part A – Description of proposed change</w:t>
            </w:r>
          </w:p>
        </w:tc>
      </w:tr>
      <w:tr w:rsidR="00790171" w:rsidTr="2EABA373" w14:paraId="63E3E87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790171" w:rsidP="00BA4845" w:rsidRDefault="00790171" w14:paraId="3A35990A" w14:textId="77777777">
            <w:pPr>
              <w:pStyle w:val="MHHSBody"/>
              <w:spacing w:after="20" w:line="0" w:lineRule="atLeast"/>
              <w:rPr>
                <w:b/>
                <w:bCs/>
              </w:rPr>
            </w:pPr>
            <w:r>
              <w:rPr>
                <w:b/>
                <w:bCs/>
              </w:rPr>
              <w:t>Issue statement:</w:t>
            </w:r>
          </w:p>
          <w:p w:rsidR="00790171" w:rsidP="00BA4845" w:rsidRDefault="00790171" w14:paraId="353CF5AA" w14:textId="77777777">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rsidRPr="00664444" w:rsidR="00A54CCF" w:rsidP="008B7504" w:rsidRDefault="00E514C3" w14:paraId="7EA95D36" w14:textId="77777777">
            <w:pPr>
              <w:pStyle w:val="MHHSBody"/>
              <w:spacing w:after="20" w:line="0" w:lineRule="atLeast"/>
              <w:rPr>
                <w:color w:val="041425" w:themeColor="text1"/>
                <w:szCs w:val="20"/>
              </w:rPr>
            </w:pPr>
            <w:r>
              <w:rPr>
                <w:szCs w:val="20"/>
              </w:rPr>
              <w:br/>
            </w:r>
            <w:r w:rsidRPr="00664444" w:rsidR="008B7504">
              <w:rPr>
                <w:color w:val="041425" w:themeColor="text1"/>
                <w:szCs w:val="20"/>
              </w:rPr>
              <w:t>T</w:t>
            </w:r>
            <w:r w:rsidRPr="00664444" w:rsidR="00BE7FD1">
              <w:rPr>
                <w:color w:val="041425" w:themeColor="text1"/>
                <w:szCs w:val="20"/>
              </w:rPr>
              <w:t>here are a number of</w:t>
            </w:r>
            <w:r w:rsidRPr="00664444" w:rsidR="008B7504">
              <w:rPr>
                <w:color w:val="041425" w:themeColor="text1"/>
                <w:szCs w:val="20"/>
              </w:rPr>
              <w:t xml:space="preserve"> known issues with CSS/ MPRS interactions which leads to data</w:t>
            </w:r>
            <w:r w:rsidRPr="00664444">
              <w:rPr>
                <w:color w:val="041425" w:themeColor="text1"/>
                <w:szCs w:val="20"/>
              </w:rPr>
              <w:t>, principally Supply Start Date (SSD),</w:t>
            </w:r>
            <w:r w:rsidRPr="00664444" w:rsidR="008B7504">
              <w:rPr>
                <w:color w:val="041425" w:themeColor="text1"/>
                <w:szCs w:val="20"/>
              </w:rPr>
              <w:t xml:space="preserve"> being </w:t>
            </w:r>
            <w:r w:rsidRPr="00664444">
              <w:rPr>
                <w:color w:val="041425" w:themeColor="text1"/>
                <w:szCs w:val="20"/>
              </w:rPr>
              <w:t>set incorrectly</w:t>
            </w:r>
            <w:r w:rsidRPr="00664444" w:rsidR="008B7504">
              <w:rPr>
                <w:color w:val="041425" w:themeColor="text1"/>
                <w:szCs w:val="20"/>
              </w:rPr>
              <w:t xml:space="preserve"> in </w:t>
            </w:r>
            <w:r w:rsidRPr="00664444" w:rsidR="00A54CCF">
              <w:rPr>
                <w:color w:val="041425" w:themeColor="text1"/>
                <w:szCs w:val="20"/>
              </w:rPr>
              <w:t>the Registration Service</w:t>
            </w:r>
            <w:r w:rsidRPr="00664444" w:rsidR="008B7504">
              <w:rPr>
                <w:color w:val="041425" w:themeColor="text1"/>
                <w:szCs w:val="20"/>
              </w:rPr>
              <w:t xml:space="preserve">. </w:t>
            </w:r>
          </w:p>
          <w:p w:rsidRPr="00664444" w:rsidR="00A54CCF" w:rsidP="008B7504" w:rsidRDefault="00A54CCF" w14:paraId="4269D462" w14:textId="77777777">
            <w:pPr>
              <w:pStyle w:val="MHHSBody"/>
              <w:spacing w:after="20" w:line="0" w:lineRule="atLeast"/>
              <w:rPr>
                <w:color w:val="041425" w:themeColor="text1"/>
                <w:szCs w:val="20"/>
              </w:rPr>
            </w:pPr>
          </w:p>
          <w:p w:rsidRPr="00664444" w:rsidR="00E514C3" w:rsidP="008B7504" w:rsidRDefault="008B7504" w14:paraId="71057F80" w14:textId="77777777">
            <w:pPr>
              <w:pStyle w:val="MHHSBody"/>
              <w:spacing w:after="20" w:line="0" w:lineRule="atLeast"/>
              <w:rPr>
                <w:color w:val="041425" w:themeColor="text1"/>
                <w:szCs w:val="20"/>
                <w:lang w:val="en-US"/>
              </w:rPr>
            </w:pPr>
            <w:r w:rsidRPr="00664444">
              <w:rPr>
                <w:color w:val="041425" w:themeColor="text1"/>
                <w:szCs w:val="20"/>
                <w:lang w:val="en-US"/>
              </w:rPr>
              <w:t>Currently LDSO Registration Service Super Users have access to a tool that allows the changing of Supplier Start / End Dates and issues a D0204 flow to inform participants</w:t>
            </w:r>
            <w:r w:rsidRPr="00664444" w:rsidR="002E0EB1">
              <w:rPr>
                <w:color w:val="041425" w:themeColor="text1"/>
                <w:szCs w:val="20"/>
                <w:lang w:val="en-US"/>
              </w:rPr>
              <w:t xml:space="preserve"> of the changes</w:t>
            </w:r>
            <w:r w:rsidRPr="00664444">
              <w:rPr>
                <w:color w:val="041425" w:themeColor="text1"/>
                <w:szCs w:val="20"/>
                <w:lang w:val="en-US"/>
              </w:rPr>
              <w:t xml:space="preserve">. </w:t>
            </w:r>
          </w:p>
          <w:p w:rsidRPr="00664444" w:rsidR="00E514C3" w:rsidP="008B7504" w:rsidRDefault="00E514C3" w14:paraId="7AF951C6" w14:textId="77777777">
            <w:pPr>
              <w:pStyle w:val="MHHSBody"/>
              <w:spacing w:after="20" w:line="0" w:lineRule="atLeast"/>
              <w:rPr>
                <w:color w:val="041425" w:themeColor="text1"/>
                <w:szCs w:val="20"/>
                <w:lang w:val="en-US"/>
              </w:rPr>
            </w:pPr>
          </w:p>
          <w:p w:rsidRPr="00664444" w:rsidR="001B38A6" w:rsidP="008B7504" w:rsidRDefault="008B7504" w14:paraId="49C317EF" w14:textId="77777777">
            <w:pPr>
              <w:pStyle w:val="MHHSBody"/>
              <w:spacing w:after="20" w:line="0" w:lineRule="atLeast"/>
              <w:rPr>
                <w:color w:val="041425" w:themeColor="text1"/>
                <w:szCs w:val="20"/>
                <w:lang w:val="en-US"/>
              </w:rPr>
            </w:pPr>
            <w:r w:rsidRPr="00664444">
              <w:rPr>
                <w:color w:val="041425" w:themeColor="text1"/>
                <w:szCs w:val="20"/>
                <w:lang w:val="en-US"/>
              </w:rPr>
              <w:t xml:space="preserve">However, this existing Super User Tool will </w:t>
            </w:r>
            <w:r w:rsidRPr="00664444">
              <w:rPr>
                <w:i/>
                <w:iCs/>
                <w:color w:val="041425" w:themeColor="text1"/>
                <w:szCs w:val="20"/>
                <w:lang w:val="en-US"/>
              </w:rPr>
              <w:t xml:space="preserve">cease to work </w:t>
            </w:r>
            <w:r w:rsidRPr="00664444">
              <w:rPr>
                <w:color w:val="041425" w:themeColor="text1"/>
                <w:szCs w:val="20"/>
                <w:lang w:val="en-US"/>
              </w:rPr>
              <w:t>for sites following migration to the MHHS Settlement Regime.</w:t>
            </w:r>
            <w:r w:rsidRPr="00664444" w:rsidR="00935877">
              <w:rPr>
                <w:color w:val="041425" w:themeColor="text1"/>
                <w:szCs w:val="20"/>
                <w:lang w:val="en-US"/>
              </w:rPr>
              <w:t xml:space="preserve"> Whilst the volumes of such MPANs are small (c. 100’s per month) an agreed mechanism is required to manage these MPANs post migration to the MHHS regime. </w:t>
            </w:r>
          </w:p>
          <w:p w:rsidRPr="00664444" w:rsidR="00A54CCF" w:rsidP="00387DB0" w:rsidRDefault="00A54CCF" w14:paraId="5C7A012B" w14:textId="77777777">
            <w:pPr>
              <w:pStyle w:val="MHHSBody"/>
              <w:spacing w:after="20" w:line="0" w:lineRule="atLeast"/>
              <w:rPr>
                <w:color w:val="041425" w:themeColor="text1"/>
                <w:szCs w:val="20"/>
                <w:lang w:val="en-US"/>
              </w:rPr>
            </w:pPr>
          </w:p>
          <w:p w:rsidRPr="00664444" w:rsidR="001D6A6D" w:rsidP="00387DB0" w:rsidRDefault="008B7504" w14:paraId="4F8BA430" w14:textId="77777777">
            <w:pPr>
              <w:pStyle w:val="MHHSBody"/>
              <w:spacing w:after="20" w:line="0" w:lineRule="atLeast"/>
              <w:rPr>
                <w:color w:val="041425" w:themeColor="text1"/>
                <w:szCs w:val="16"/>
                <w:lang w:val="en-US"/>
              </w:rPr>
            </w:pPr>
            <w:r w:rsidRPr="00664444">
              <w:rPr>
                <w:color w:val="041425" w:themeColor="text1"/>
                <w:szCs w:val="20"/>
                <w:lang w:val="en-US"/>
              </w:rPr>
              <w:t xml:space="preserve">A new </w:t>
            </w:r>
            <w:r w:rsidRPr="00664444" w:rsidR="00A54CCF">
              <w:rPr>
                <w:color w:val="041425" w:themeColor="text1"/>
                <w:szCs w:val="20"/>
                <w:lang w:val="en-US"/>
              </w:rPr>
              <w:t>tool</w:t>
            </w:r>
            <w:r w:rsidRPr="00664444">
              <w:rPr>
                <w:color w:val="041425" w:themeColor="text1"/>
                <w:szCs w:val="20"/>
                <w:lang w:val="en-US"/>
              </w:rPr>
              <w:t xml:space="preserve"> is required to </w:t>
            </w:r>
            <w:r w:rsidRPr="00664444" w:rsidR="00E514C3">
              <w:rPr>
                <w:color w:val="041425" w:themeColor="text1"/>
                <w:szCs w:val="20"/>
                <w:lang w:val="en-US"/>
              </w:rPr>
              <w:t xml:space="preserve">continue to </w:t>
            </w:r>
            <w:r w:rsidRPr="00664444">
              <w:rPr>
                <w:color w:val="041425" w:themeColor="text1"/>
                <w:szCs w:val="20"/>
                <w:lang w:val="en-US"/>
              </w:rPr>
              <w:t xml:space="preserve">allow Registration Service </w:t>
            </w:r>
            <w:r w:rsidRPr="00664444" w:rsidR="00E514C3">
              <w:rPr>
                <w:color w:val="041425" w:themeColor="text1"/>
                <w:szCs w:val="20"/>
                <w:lang w:val="en-US"/>
              </w:rPr>
              <w:t>users make</w:t>
            </w:r>
            <w:r w:rsidRPr="00664444" w:rsidR="00387DB0">
              <w:rPr>
                <w:color w:val="041425" w:themeColor="text1"/>
                <w:szCs w:val="16"/>
                <w:lang w:val="en-US"/>
              </w:rPr>
              <w:t xml:space="preserve"> amendment</w:t>
            </w:r>
            <w:r w:rsidRPr="00664444" w:rsidR="00A54CCF">
              <w:rPr>
                <w:color w:val="041425" w:themeColor="text1"/>
                <w:szCs w:val="16"/>
                <w:lang w:val="en-US"/>
              </w:rPr>
              <w:t>s</w:t>
            </w:r>
            <w:r w:rsidRPr="00664444" w:rsidR="00E514C3">
              <w:rPr>
                <w:color w:val="041425" w:themeColor="text1"/>
                <w:szCs w:val="16"/>
                <w:lang w:val="en-US"/>
              </w:rPr>
              <w:t xml:space="preserve">/corrections to Supplier Start and End Dates </w:t>
            </w:r>
          </w:p>
          <w:p w:rsidRPr="00664444" w:rsidR="00387DB0" w:rsidP="00387DB0" w:rsidRDefault="003F771F" w14:paraId="3B26AFE9" w14:textId="77777777">
            <w:pPr>
              <w:pStyle w:val="MHHSBody"/>
              <w:spacing w:after="20" w:line="0" w:lineRule="atLeast"/>
              <w:rPr>
                <w:color w:val="041425" w:themeColor="text1"/>
                <w:szCs w:val="16"/>
                <w:lang w:val="en-US"/>
              </w:rPr>
            </w:pPr>
            <w:r w:rsidRPr="00664444">
              <w:rPr>
                <w:color w:val="041425" w:themeColor="text1"/>
                <w:szCs w:val="16"/>
                <w:lang w:val="en-US"/>
              </w:rPr>
              <w:t xml:space="preserve"> </w:t>
            </w:r>
          </w:p>
          <w:p w:rsidRPr="00664444" w:rsidR="00A54CCF" w:rsidP="00BE7FD1" w:rsidRDefault="00A54CCF" w14:paraId="56375BC1" w14:textId="77777777">
            <w:pPr>
              <w:pStyle w:val="MHHSBody"/>
              <w:numPr>
                <w:ilvl w:val="0"/>
                <w:numId w:val="33"/>
              </w:numPr>
              <w:spacing w:after="20" w:line="0" w:lineRule="atLeast"/>
              <w:rPr>
                <w:color w:val="041425" w:themeColor="text1"/>
                <w:szCs w:val="20"/>
                <w:lang w:val="en-US"/>
              </w:rPr>
            </w:pPr>
            <w:r w:rsidRPr="00664444">
              <w:rPr>
                <w:color w:val="041425" w:themeColor="text1"/>
                <w:szCs w:val="16"/>
                <w:lang w:val="en-US"/>
              </w:rPr>
              <w:t xml:space="preserve">To correct </w:t>
            </w:r>
            <w:r w:rsidRPr="00664444" w:rsidR="00BE7FD1">
              <w:rPr>
                <w:color w:val="041425" w:themeColor="text1"/>
                <w:szCs w:val="16"/>
                <w:lang w:val="en-US"/>
              </w:rPr>
              <w:t>any erroneous</w:t>
            </w:r>
            <w:r w:rsidRPr="00664444" w:rsidR="00F81E41">
              <w:rPr>
                <w:color w:val="041425" w:themeColor="text1"/>
                <w:szCs w:val="16"/>
                <w:lang w:val="en-US"/>
              </w:rPr>
              <w:t xml:space="preserve"> </w:t>
            </w:r>
            <w:r w:rsidRPr="00664444" w:rsidR="005109A8">
              <w:rPr>
                <w:color w:val="041425" w:themeColor="text1"/>
                <w:szCs w:val="16"/>
                <w:lang w:val="en-US"/>
              </w:rPr>
              <w:t>/ missed</w:t>
            </w:r>
            <w:r w:rsidRPr="00664444" w:rsidR="00BE7FD1">
              <w:rPr>
                <w:color w:val="041425" w:themeColor="text1"/>
                <w:szCs w:val="16"/>
                <w:lang w:val="en-US"/>
              </w:rPr>
              <w:t xml:space="preserve"> </w:t>
            </w:r>
            <w:r w:rsidRPr="00664444" w:rsidR="00C345B2">
              <w:rPr>
                <w:color w:val="041425" w:themeColor="text1"/>
                <w:szCs w:val="16"/>
                <w:lang w:val="en-US"/>
              </w:rPr>
              <w:t xml:space="preserve">switch </w:t>
            </w:r>
            <w:r w:rsidRPr="00664444" w:rsidR="00BE7FD1">
              <w:rPr>
                <w:color w:val="041425" w:themeColor="text1"/>
                <w:szCs w:val="16"/>
                <w:lang w:val="en-US"/>
              </w:rPr>
              <w:t>updates in order to align with CSS</w:t>
            </w:r>
            <w:r w:rsidRPr="00664444" w:rsidR="00387DB0">
              <w:rPr>
                <w:color w:val="041425" w:themeColor="text1"/>
                <w:szCs w:val="16"/>
                <w:lang w:val="en-US"/>
              </w:rPr>
              <w:t xml:space="preserve"> </w:t>
            </w:r>
          </w:p>
          <w:p w:rsidRPr="00664444" w:rsidR="00387DB0" w:rsidP="00A54CCF" w:rsidRDefault="00A54CCF" w14:paraId="24C7DA59" w14:textId="77777777">
            <w:pPr>
              <w:pStyle w:val="MHHSBody"/>
              <w:numPr>
                <w:ilvl w:val="0"/>
                <w:numId w:val="33"/>
              </w:numPr>
              <w:spacing w:after="20" w:line="0" w:lineRule="atLeast"/>
              <w:rPr>
                <w:color w:val="041425" w:themeColor="text1"/>
                <w:szCs w:val="20"/>
                <w:lang w:val="en-US"/>
              </w:rPr>
            </w:pPr>
            <w:r w:rsidRPr="00664444">
              <w:rPr>
                <w:color w:val="041425" w:themeColor="text1"/>
                <w:szCs w:val="16"/>
                <w:lang w:val="en-US"/>
              </w:rPr>
              <w:t>To</w:t>
            </w:r>
            <w:r w:rsidRPr="00664444" w:rsidR="002E0EB1">
              <w:rPr>
                <w:color w:val="041425" w:themeColor="text1"/>
                <w:szCs w:val="16"/>
                <w:lang w:val="en-US"/>
              </w:rPr>
              <w:t xml:space="preserve"> issue</w:t>
            </w:r>
            <w:r w:rsidRPr="00664444" w:rsidR="00387DB0">
              <w:rPr>
                <w:color w:val="041425" w:themeColor="text1"/>
                <w:szCs w:val="16"/>
                <w:lang w:val="en-US"/>
              </w:rPr>
              <w:t xml:space="preserve"> MHHS messages to notify users of the change(s). </w:t>
            </w:r>
          </w:p>
          <w:p w:rsidR="00387DB0" w:rsidP="008B7504" w:rsidRDefault="00387DB0" w14:paraId="22105D01" w14:textId="77777777">
            <w:pPr>
              <w:pStyle w:val="MHHSBody"/>
              <w:spacing w:after="20" w:line="0" w:lineRule="atLeast"/>
              <w:rPr>
                <w:szCs w:val="16"/>
              </w:rPr>
            </w:pPr>
          </w:p>
          <w:p w:rsidR="001B38A6" w:rsidP="00BA4845" w:rsidRDefault="001B38A6" w14:paraId="68CCAC94" w14:textId="77777777">
            <w:pPr>
              <w:pStyle w:val="MHHSBody"/>
              <w:spacing w:after="20" w:line="0" w:lineRule="atLeast"/>
              <w:rPr>
                <w:szCs w:val="16"/>
              </w:rPr>
            </w:pPr>
          </w:p>
          <w:p w:rsidRPr="00E50124" w:rsidR="00F53074" w:rsidP="00BA4845" w:rsidRDefault="00F53074" w14:paraId="0F0592F8" w14:textId="77777777">
            <w:pPr>
              <w:pStyle w:val="MHHSBody"/>
              <w:spacing w:after="20" w:line="0" w:lineRule="atLeast"/>
              <w:rPr>
                <w:sz w:val="16"/>
                <w:szCs w:val="16"/>
              </w:rPr>
            </w:pPr>
          </w:p>
        </w:tc>
      </w:tr>
      <w:tr w:rsidR="009D5B37" w:rsidTr="2EABA373" w14:paraId="2CD20849"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2D321F" w:rsidP="00BA4845" w:rsidRDefault="00D07618" w14:paraId="395A1C29" w14:textId="77777777">
            <w:pPr>
              <w:pStyle w:val="MHHSBody"/>
              <w:spacing w:after="20" w:line="0" w:lineRule="atLeast"/>
              <w:rPr>
                <w:b/>
                <w:bCs/>
              </w:rPr>
            </w:pPr>
            <w:r w:rsidRPr="00D07618">
              <w:rPr>
                <w:b/>
                <w:bCs/>
              </w:rPr>
              <w:t>Description of change:</w:t>
            </w:r>
          </w:p>
          <w:p w:rsidRPr="00D07618" w:rsidR="002855CB" w:rsidP="00BA4845" w:rsidRDefault="002855CB" w14:paraId="50F71F32" w14:textId="77777777">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rsidRPr="00664444" w:rsidR="00BD7445" w:rsidP="002B48AD" w:rsidRDefault="00EF2FB2" w14:paraId="337493E3" w14:textId="38546455">
            <w:pPr>
              <w:pStyle w:val="MHHSBody"/>
              <w:rPr>
                <w:color w:val="041425" w:themeColor="text1"/>
              </w:rPr>
            </w:pPr>
            <w:r>
              <w:br/>
            </w:r>
            <w:r w:rsidRPr="2EABA373" w:rsidR="00EF2FB2">
              <w:rPr>
                <w:color w:val="041425" w:themeColor="text2" w:themeTint="FF" w:themeShade="FF"/>
              </w:rPr>
              <w:t>T</w:t>
            </w:r>
            <w:r w:rsidRPr="2EABA373" w:rsidR="00F81E41">
              <w:rPr>
                <w:color w:val="041425" w:themeColor="text2" w:themeTint="FF" w:themeShade="FF"/>
              </w:rPr>
              <w:t xml:space="preserve">he </w:t>
            </w:r>
            <w:r w:rsidRPr="2EABA373" w:rsidR="002E0EB1">
              <w:rPr>
                <w:color w:val="041425" w:themeColor="text2" w:themeTint="FF" w:themeShade="FF"/>
              </w:rPr>
              <w:t xml:space="preserve">Registration Service </w:t>
            </w:r>
            <w:r w:rsidRPr="2EABA373" w:rsidR="00F81E41">
              <w:rPr>
                <w:color w:val="041425" w:themeColor="text2" w:themeTint="FF" w:themeShade="FF"/>
              </w:rPr>
              <w:t>would</w:t>
            </w:r>
            <w:r w:rsidRPr="2EABA373" w:rsidR="002E0EB1">
              <w:rPr>
                <w:color w:val="041425" w:themeColor="text2" w:themeTint="FF" w:themeShade="FF"/>
              </w:rPr>
              <w:t xml:space="preserve"> provide a “LDSO Registration Service S</w:t>
            </w:r>
            <w:r w:rsidRPr="2EABA373" w:rsidR="00F81E41">
              <w:rPr>
                <w:color w:val="041425" w:themeColor="text2" w:themeTint="FF" w:themeShade="FF"/>
              </w:rPr>
              <w:t>uper User” function which allowed</w:t>
            </w:r>
            <w:r w:rsidRPr="2EABA373" w:rsidR="002E0EB1">
              <w:rPr>
                <w:color w:val="041425" w:themeColor="text2" w:themeTint="FF" w:themeShade="FF"/>
              </w:rPr>
              <w:t xml:space="preserve"> for the following amendments:</w:t>
            </w:r>
          </w:p>
          <w:p w:rsidRPr="00664444" w:rsidR="00F92B1D" w:rsidP="00EF2FB2" w:rsidRDefault="002E0EB1" w14:paraId="1A5A3353" w14:textId="77777777">
            <w:pPr>
              <w:pStyle w:val="MHHSBody"/>
              <w:numPr>
                <w:ilvl w:val="0"/>
                <w:numId w:val="33"/>
              </w:numPr>
              <w:rPr>
                <w:color w:val="041425" w:themeColor="text1"/>
                <w:lang w:val="en-US"/>
              </w:rPr>
            </w:pPr>
            <w:r w:rsidRPr="00664444">
              <w:rPr>
                <w:color w:val="041425" w:themeColor="text1"/>
                <w:lang w:val="en-US"/>
              </w:rPr>
              <w:t>I</w:t>
            </w:r>
            <w:r w:rsidRPr="00664444" w:rsidR="00F92B1D">
              <w:rPr>
                <w:color w:val="041425" w:themeColor="text1"/>
                <w:lang w:val="en-US"/>
              </w:rPr>
              <w:t>nsertion of a ‘missed’ switch</w:t>
            </w:r>
            <w:r w:rsidRPr="00664444" w:rsidR="00B819A4">
              <w:rPr>
                <w:color w:val="041425" w:themeColor="text1"/>
                <w:lang w:val="en-US"/>
              </w:rPr>
              <w:t xml:space="preserve"> (i.e. retrospective notification of switch) </w:t>
            </w:r>
          </w:p>
          <w:p w:rsidRPr="00664444" w:rsidR="00F92B1D" w:rsidP="00EF2FB2" w:rsidRDefault="00F92B1D" w14:paraId="116FB20D" w14:textId="77777777">
            <w:pPr>
              <w:pStyle w:val="MHHSBody"/>
              <w:numPr>
                <w:ilvl w:val="0"/>
                <w:numId w:val="33"/>
              </w:numPr>
              <w:rPr>
                <w:color w:val="041425" w:themeColor="text1"/>
                <w:lang w:val="en-US"/>
              </w:rPr>
            </w:pPr>
            <w:r w:rsidRPr="00664444">
              <w:rPr>
                <w:color w:val="041425" w:themeColor="text1"/>
                <w:lang w:val="en-US"/>
              </w:rPr>
              <w:t>Annulment</w:t>
            </w:r>
            <w:r w:rsidRPr="00664444" w:rsidR="002E0EB1">
              <w:rPr>
                <w:color w:val="041425" w:themeColor="text1"/>
                <w:lang w:val="en-US"/>
              </w:rPr>
              <w:t xml:space="preserve"> of </w:t>
            </w:r>
            <w:r w:rsidRPr="00664444" w:rsidR="00C345B2">
              <w:rPr>
                <w:color w:val="041425" w:themeColor="text1"/>
                <w:lang w:val="en-US"/>
              </w:rPr>
              <w:t>a</w:t>
            </w:r>
            <w:r w:rsidRPr="00664444" w:rsidR="00B819A4">
              <w:rPr>
                <w:color w:val="041425" w:themeColor="text1"/>
                <w:lang w:val="en-US"/>
              </w:rPr>
              <w:t xml:space="preserve">n </w:t>
            </w:r>
            <w:r w:rsidRPr="00664444" w:rsidR="001C0288">
              <w:rPr>
                <w:color w:val="041425" w:themeColor="text1"/>
                <w:lang w:val="en-US"/>
              </w:rPr>
              <w:t>‘</w:t>
            </w:r>
            <w:r w:rsidRPr="00664444" w:rsidR="00B819A4">
              <w:rPr>
                <w:color w:val="041425" w:themeColor="text1"/>
                <w:lang w:val="en-US"/>
              </w:rPr>
              <w:t>invalid</w:t>
            </w:r>
            <w:r w:rsidRPr="00664444" w:rsidR="001C0288">
              <w:rPr>
                <w:color w:val="041425" w:themeColor="text1"/>
                <w:lang w:val="en-US"/>
              </w:rPr>
              <w:t>’</w:t>
            </w:r>
            <w:r w:rsidRPr="00664444" w:rsidR="00C345B2">
              <w:rPr>
                <w:color w:val="041425" w:themeColor="text1"/>
                <w:lang w:val="en-US"/>
              </w:rPr>
              <w:t xml:space="preserve"> s</w:t>
            </w:r>
            <w:r w:rsidRPr="00664444" w:rsidR="002E0EB1">
              <w:rPr>
                <w:color w:val="041425" w:themeColor="text1"/>
                <w:lang w:val="en-US"/>
              </w:rPr>
              <w:t>witch (i</w:t>
            </w:r>
            <w:r w:rsidRPr="00664444" w:rsidR="00F81E41">
              <w:rPr>
                <w:color w:val="041425" w:themeColor="text1"/>
                <w:lang w:val="en-US"/>
              </w:rPr>
              <w:t>.</w:t>
            </w:r>
            <w:r w:rsidRPr="00664444" w:rsidR="002E0EB1">
              <w:rPr>
                <w:color w:val="041425" w:themeColor="text1"/>
                <w:lang w:val="en-US"/>
              </w:rPr>
              <w:t>e</w:t>
            </w:r>
            <w:r w:rsidRPr="00664444" w:rsidR="00F81E41">
              <w:rPr>
                <w:color w:val="041425" w:themeColor="text1"/>
                <w:lang w:val="en-US"/>
              </w:rPr>
              <w:t>.</w:t>
            </w:r>
            <w:r w:rsidRPr="00664444">
              <w:rPr>
                <w:color w:val="041425" w:themeColor="text1"/>
                <w:lang w:val="en-US"/>
              </w:rPr>
              <w:t xml:space="preserve"> removal of a switch</w:t>
            </w:r>
            <w:r w:rsidRPr="00664444" w:rsidR="00F81E41">
              <w:rPr>
                <w:color w:val="041425" w:themeColor="text1"/>
                <w:lang w:val="en-US"/>
              </w:rPr>
              <w:t xml:space="preserve"> which should not have occurred</w:t>
            </w:r>
            <w:r w:rsidRPr="00664444" w:rsidR="002E0EB1">
              <w:rPr>
                <w:color w:val="041425" w:themeColor="text1"/>
                <w:lang w:val="en-US"/>
              </w:rPr>
              <w:t>)</w:t>
            </w:r>
          </w:p>
          <w:p w:rsidRPr="00664444" w:rsidR="0056783C" w:rsidP="00F92B1D" w:rsidRDefault="00970C15" w14:paraId="050E475C" w14:textId="77777777">
            <w:pPr>
              <w:pStyle w:val="MHHSBody"/>
              <w:rPr>
                <w:color w:val="041425" w:themeColor="text1"/>
                <w:lang w:val="en-US"/>
              </w:rPr>
            </w:pPr>
            <w:r w:rsidRPr="00664444">
              <w:rPr>
                <w:color w:val="041425" w:themeColor="text1"/>
                <w:lang w:val="en-US"/>
              </w:rPr>
              <w:br/>
            </w:r>
            <w:r w:rsidRPr="00664444" w:rsidR="00F81E41">
              <w:rPr>
                <w:color w:val="041425" w:themeColor="text1"/>
                <w:lang w:val="en-US"/>
              </w:rPr>
              <w:t>R</w:t>
            </w:r>
            <w:r w:rsidRPr="00664444" w:rsidR="003B2C5A">
              <w:rPr>
                <w:color w:val="041425" w:themeColor="text1"/>
                <w:lang w:val="en-US"/>
              </w:rPr>
              <w:t xml:space="preserve">egistration Service would limit any updates to ensure </w:t>
            </w:r>
            <w:r w:rsidRPr="00664444" w:rsidR="00A56BC2">
              <w:rPr>
                <w:color w:val="041425" w:themeColor="text1"/>
                <w:lang w:val="en-US"/>
              </w:rPr>
              <w:t>changes were not</w:t>
            </w:r>
            <w:r w:rsidRPr="00664444" w:rsidR="003B2C5A">
              <w:rPr>
                <w:color w:val="041425" w:themeColor="text1"/>
                <w:lang w:val="en-US"/>
              </w:rPr>
              <w:t xml:space="preserve"> back-dated </w:t>
            </w:r>
            <w:r w:rsidRPr="00664444" w:rsidR="00A56BC2">
              <w:rPr>
                <w:color w:val="041425" w:themeColor="text1"/>
                <w:lang w:val="en-US"/>
              </w:rPr>
              <w:t>beyond</w:t>
            </w:r>
            <w:r w:rsidRPr="00664444" w:rsidR="003B2C5A">
              <w:rPr>
                <w:color w:val="041425" w:themeColor="text1"/>
                <w:lang w:val="en-US"/>
              </w:rPr>
              <w:t xml:space="preserve"> the previous Supplier’s SSD or </w:t>
            </w:r>
            <w:r w:rsidRPr="00664444" w:rsidR="00A56BC2">
              <w:rPr>
                <w:color w:val="041425" w:themeColor="text1"/>
                <w:lang w:val="en-US"/>
              </w:rPr>
              <w:t xml:space="preserve">the </w:t>
            </w:r>
            <w:r w:rsidRPr="00664444" w:rsidR="003B2C5A">
              <w:rPr>
                <w:color w:val="041425" w:themeColor="text1"/>
                <w:lang w:val="en-US"/>
              </w:rPr>
              <w:t>Settlement Cut Off Date</w:t>
            </w:r>
            <w:r w:rsidRPr="00664444" w:rsidR="00935877">
              <w:rPr>
                <w:color w:val="041425" w:themeColor="text1"/>
                <w:lang w:val="en-US"/>
              </w:rPr>
              <w:t>, which ever was most recent</w:t>
            </w:r>
            <w:r w:rsidRPr="00664444" w:rsidR="003B2C5A">
              <w:rPr>
                <w:color w:val="041425" w:themeColor="text1"/>
                <w:lang w:val="en-US"/>
              </w:rPr>
              <w:t>.</w:t>
            </w:r>
            <w:r w:rsidRPr="00664444" w:rsidR="00F81E41">
              <w:rPr>
                <w:color w:val="041425" w:themeColor="text1"/>
                <w:lang w:val="en-US"/>
              </w:rPr>
              <w:t xml:space="preserve"> </w:t>
            </w:r>
            <w:r w:rsidRPr="00664444" w:rsidR="00EF2FB2">
              <w:rPr>
                <w:color w:val="041425" w:themeColor="text1"/>
                <w:lang w:val="en-US"/>
              </w:rPr>
              <w:t>Suggested</w:t>
            </w:r>
            <w:r w:rsidRPr="00664444" w:rsidR="00F81E41">
              <w:rPr>
                <w:color w:val="041425" w:themeColor="text1"/>
                <w:lang w:val="en-US"/>
              </w:rPr>
              <w:t xml:space="preserve"> interface changes would be as f</w:t>
            </w:r>
            <w:r w:rsidRPr="00664444" w:rsidR="00EF2FB2">
              <w:rPr>
                <w:color w:val="041425" w:themeColor="text1"/>
                <w:lang w:val="en-US"/>
              </w:rPr>
              <w:t>ollows:</w:t>
            </w:r>
          </w:p>
          <w:p w:rsidRPr="00664444" w:rsidR="00EF2FB2" w:rsidP="00EF2FB2" w:rsidRDefault="00EF2FB2" w14:paraId="0FD45577" w14:textId="77777777">
            <w:pPr>
              <w:pStyle w:val="MHHSBody"/>
              <w:numPr>
                <w:ilvl w:val="0"/>
                <w:numId w:val="33"/>
              </w:numPr>
              <w:rPr>
                <w:color w:val="041425" w:themeColor="text1"/>
                <w:lang w:val="en-US"/>
              </w:rPr>
            </w:pPr>
            <w:r w:rsidRPr="00664444">
              <w:rPr>
                <w:color w:val="041425" w:themeColor="text1"/>
                <w:lang w:val="en-US"/>
              </w:rPr>
              <w:t>IF-037 ~ Addition of a new De-Appointment Reason code of “</w:t>
            </w:r>
            <w:r w:rsidRPr="00664444" w:rsidR="00B256F2">
              <w:rPr>
                <w:color w:val="041425" w:themeColor="text1"/>
                <w:lang w:val="en-US"/>
              </w:rPr>
              <w:t>SSD</w:t>
            </w:r>
            <w:r w:rsidRPr="00664444">
              <w:rPr>
                <w:color w:val="041425" w:themeColor="text1"/>
                <w:lang w:val="en-US"/>
              </w:rPr>
              <w:t>FIX”</w:t>
            </w:r>
          </w:p>
          <w:p w:rsidRPr="00664444" w:rsidR="00EF2FB2" w:rsidP="00EF2FB2" w:rsidRDefault="00EF2FB2" w14:paraId="5FDF5CD1" w14:textId="77777777">
            <w:pPr>
              <w:pStyle w:val="MHHSBody"/>
              <w:numPr>
                <w:ilvl w:val="0"/>
                <w:numId w:val="33"/>
              </w:numPr>
              <w:rPr>
                <w:color w:val="041425" w:themeColor="text1"/>
                <w:lang w:val="en-US"/>
              </w:rPr>
            </w:pPr>
            <w:r w:rsidRPr="00664444">
              <w:rPr>
                <w:color w:val="041425" w:themeColor="text1"/>
                <w:lang w:val="en-US"/>
              </w:rPr>
              <w:t>IF-001 ~ Creation of a new Event Code “</w:t>
            </w:r>
            <w:proofErr w:type="spellStart"/>
            <w:r w:rsidRPr="00664444">
              <w:rPr>
                <w:color w:val="041425" w:themeColor="text1"/>
                <w:lang w:val="en-US"/>
              </w:rPr>
              <w:t>SwitchAnnulled</w:t>
            </w:r>
            <w:proofErr w:type="spellEnd"/>
            <w:r w:rsidRPr="00664444">
              <w:rPr>
                <w:color w:val="041425" w:themeColor="text1"/>
                <w:lang w:val="en-US"/>
              </w:rPr>
              <w:t>”</w:t>
            </w:r>
          </w:p>
          <w:p w:rsidRPr="00664444" w:rsidR="00EF2FB2" w:rsidP="00EF2FB2" w:rsidRDefault="00EF2FB2" w14:paraId="16F8ACAC" w14:textId="77777777">
            <w:pPr>
              <w:pStyle w:val="MHHSBody"/>
              <w:numPr>
                <w:ilvl w:val="0"/>
                <w:numId w:val="33"/>
              </w:numPr>
              <w:rPr>
                <w:color w:val="041425" w:themeColor="text1"/>
                <w:lang w:val="en-US"/>
              </w:rPr>
            </w:pPr>
            <w:r w:rsidRPr="00664444">
              <w:rPr>
                <w:color w:val="041425" w:themeColor="text1"/>
                <w:lang w:val="en-US"/>
              </w:rPr>
              <w:t>IF-001 ~ Creation of a new Event Code “</w:t>
            </w:r>
            <w:proofErr w:type="spellStart"/>
            <w:r w:rsidRPr="00664444">
              <w:rPr>
                <w:color w:val="041425" w:themeColor="text1"/>
                <w:lang w:val="en-US"/>
              </w:rPr>
              <w:t>SwitchRestored</w:t>
            </w:r>
            <w:proofErr w:type="spellEnd"/>
            <w:r w:rsidRPr="00664444">
              <w:rPr>
                <w:color w:val="041425" w:themeColor="text1"/>
                <w:lang w:val="en-US"/>
              </w:rPr>
              <w:t xml:space="preserve">” </w:t>
            </w:r>
          </w:p>
          <w:p w:rsidRPr="00664444" w:rsidR="00E006D7" w:rsidP="00F92B1D" w:rsidRDefault="00E006D7" w14:paraId="5D0507CB" w14:textId="77777777">
            <w:pPr>
              <w:pStyle w:val="MHHSBody"/>
              <w:rPr>
                <w:color w:val="041425" w:themeColor="text1"/>
                <w:lang w:val="en-US"/>
              </w:rPr>
            </w:pPr>
          </w:p>
          <w:p w:rsidRPr="00664444" w:rsidR="003B2C5A" w:rsidP="00F92B1D" w:rsidRDefault="00EF2FB2" w14:paraId="2508D143" w14:textId="77777777">
            <w:pPr>
              <w:pStyle w:val="MHHSBody"/>
              <w:rPr>
                <w:color w:val="041425" w:themeColor="text1"/>
                <w:lang w:val="en-US"/>
              </w:rPr>
            </w:pPr>
            <w:r w:rsidRPr="00664444">
              <w:rPr>
                <w:color w:val="041425" w:themeColor="text1"/>
                <w:lang w:val="en-US"/>
              </w:rPr>
              <w:t xml:space="preserve">If </w:t>
            </w:r>
            <w:r w:rsidRPr="00664444" w:rsidR="00E006D7">
              <w:rPr>
                <w:color w:val="041425" w:themeColor="text1"/>
                <w:lang w:val="en-US"/>
              </w:rPr>
              <w:t xml:space="preserve">this CR is </w:t>
            </w:r>
            <w:r w:rsidRPr="00664444">
              <w:rPr>
                <w:color w:val="041425" w:themeColor="text1"/>
                <w:lang w:val="en-US"/>
              </w:rPr>
              <w:t xml:space="preserve">approved the proposed </w:t>
            </w:r>
            <w:r w:rsidRPr="00664444" w:rsidR="00A94B16">
              <w:rPr>
                <w:color w:val="041425" w:themeColor="text1"/>
                <w:lang w:val="en-US"/>
              </w:rPr>
              <w:t>solution</w:t>
            </w:r>
            <w:r w:rsidRPr="00664444">
              <w:rPr>
                <w:color w:val="041425" w:themeColor="text1"/>
                <w:lang w:val="en-US"/>
              </w:rPr>
              <w:t xml:space="preserve"> would be subject to </w:t>
            </w:r>
            <w:r w:rsidRPr="00664444" w:rsidR="00935877">
              <w:rPr>
                <w:color w:val="041425" w:themeColor="text1"/>
                <w:lang w:val="en-US"/>
              </w:rPr>
              <w:t xml:space="preserve">participant input, </w:t>
            </w:r>
            <w:r w:rsidRPr="00664444" w:rsidR="00A94B16">
              <w:rPr>
                <w:color w:val="041425" w:themeColor="text1"/>
                <w:lang w:val="en-US"/>
              </w:rPr>
              <w:t xml:space="preserve">review </w:t>
            </w:r>
            <w:r w:rsidRPr="00664444" w:rsidR="00935877">
              <w:rPr>
                <w:color w:val="041425" w:themeColor="text1"/>
                <w:lang w:val="en-US"/>
              </w:rPr>
              <w:t xml:space="preserve">and refinement </w:t>
            </w:r>
            <w:r w:rsidRPr="00664444" w:rsidR="00A94B16">
              <w:rPr>
                <w:color w:val="041425" w:themeColor="text1"/>
                <w:lang w:val="en-US"/>
              </w:rPr>
              <w:t xml:space="preserve">via a </w:t>
            </w:r>
            <w:r w:rsidRPr="00664444" w:rsidR="00E006D7">
              <w:rPr>
                <w:color w:val="041425" w:themeColor="text1"/>
                <w:lang w:val="en-US"/>
              </w:rPr>
              <w:t>work group</w:t>
            </w:r>
            <w:r w:rsidRPr="00664444" w:rsidR="00A94B16">
              <w:rPr>
                <w:color w:val="041425" w:themeColor="text1"/>
                <w:lang w:val="en-US"/>
              </w:rPr>
              <w:t>(s)</w:t>
            </w:r>
            <w:r w:rsidRPr="00664444" w:rsidR="00E006D7">
              <w:rPr>
                <w:color w:val="041425" w:themeColor="text1"/>
                <w:lang w:val="en-US"/>
              </w:rPr>
              <w:t>,</w:t>
            </w:r>
            <w:r w:rsidRPr="00664444" w:rsidR="00A94B16">
              <w:rPr>
                <w:color w:val="041425" w:themeColor="text1"/>
                <w:lang w:val="en-US"/>
              </w:rPr>
              <w:t xml:space="preserve"> followed by a final</w:t>
            </w:r>
            <w:r w:rsidRPr="00664444">
              <w:rPr>
                <w:color w:val="041425" w:themeColor="text1"/>
                <w:lang w:val="en-US"/>
              </w:rPr>
              <w:t xml:space="preserve"> review </w:t>
            </w:r>
            <w:r w:rsidRPr="00664444" w:rsidR="00A94B16">
              <w:rPr>
                <w:color w:val="041425" w:themeColor="text1"/>
                <w:lang w:val="en-US"/>
              </w:rPr>
              <w:t xml:space="preserve">at DRG, this </w:t>
            </w:r>
            <w:r w:rsidRPr="00664444" w:rsidR="00935877">
              <w:rPr>
                <w:color w:val="041425" w:themeColor="text1"/>
                <w:lang w:val="en-US"/>
              </w:rPr>
              <w:t xml:space="preserve">process </w:t>
            </w:r>
            <w:r w:rsidRPr="00664444" w:rsidR="00A94B16">
              <w:rPr>
                <w:color w:val="041425" w:themeColor="text1"/>
                <w:lang w:val="en-US"/>
              </w:rPr>
              <w:t>would also include a discussion around possible implementation approaches / timescales.</w:t>
            </w:r>
          </w:p>
          <w:p w:rsidR="00A56BC2" w:rsidP="00F92B1D" w:rsidRDefault="00A56BC2" w14:paraId="5E50BB00" w14:textId="77777777">
            <w:pPr>
              <w:pStyle w:val="MHHSBody"/>
              <w:rPr>
                <w:b/>
                <w:lang w:val="en-US"/>
              </w:rPr>
            </w:pPr>
          </w:p>
          <w:p w:rsidR="00A56BC2" w:rsidP="00F92B1D" w:rsidRDefault="00A56BC2" w14:paraId="5A22C9A9" w14:textId="77777777">
            <w:pPr>
              <w:pStyle w:val="MHHSBody"/>
              <w:rPr>
                <w:b/>
                <w:lang w:val="en-US"/>
              </w:rPr>
            </w:pPr>
          </w:p>
          <w:p w:rsidR="002E0EB1" w:rsidP="002B48AD" w:rsidRDefault="002E0EB1" w14:paraId="039F505C" w14:textId="77777777">
            <w:pPr>
              <w:pStyle w:val="MHHSBody"/>
            </w:pPr>
          </w:p>
          <w:p w:rsidR="00630798" w:rsidP="00C53963" w:rsidRDefault="00630798" w14:paraId="11DA857C" w14:textId="77777777">
            <w:pPr>
              <w:pStyle w:val="MHHSBody"/>
            </w:pPr>
          </w:p>
          <w:p w:rsidR="0012779A" w:rsidP="00790171" w:rsidRDefault="0012779A" w14:paraId="073F9209" w14:textId="77777777">
            <w:pPr>
              <w:pStyle w:val="MHHSBody"/>
            </w:pPr>
          </w:p>
        </w:tc>
      </w:tr>
      <w:tr w:rsidR="009D5B37" w:rsidTr="2EABA373" w14:paraId="7968931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9943F7" w:rsidP="00C53E85" w:rsidRDefault="00B86D2D" w14:paraId="1094A806" w14:textId="77777777">
            <w:pPr>
              <w:pStyle w:val="MHHSBody"/>
              <w:spacing w:after="20" w:line="0" w:lineRule="atLeast"/>
              <w:rPr>
                <w:b/>
                <w:bCs/>
                <w:color w:val="041425" w:themeColor="text1"/>
              </w:rPr>
            </w:pPr>
            <w:r w:rsidRPr="00664444">
              <w:rPr>
                <w:b/>
                <w:bCs/>
                <w:color w:val="041425" w:themeColor="text1"/>
              </w:rPr>
              <w:t>Justification</w:t>
            </w:r>
            <w:r w:rsidRPr="00664444" w:rsidR="00D07618">
              <w:rPr>
                <w:b/>
                <w:bCs/>
                <w:color w:val="041425" w:themeColor="text1"/>
              </w:rPr>
              <w:t xml:space="preserve"> for change</w:t>
            </w:r>
            <w:r w:rsidRPr="00664444" w:rsidR="009943F7">
              <w:rPr>
                <w:b/>
                <w:bCs/>
                <w:color w:val="041425" w:themeColor="text1"/>
              </w:rPr>
              <w:t>:</w:t>
            </w:r>
          </w:p>
          <w:p w:rsidRPr="00664444" w:rsidR="00C05A13" w:rsidP="00C13FD1" w:rsidRDefault="00C32F6C" w14:paraId="31FE96F1" w14:textId="77777777">
            <w:pPr>
              <w:pStyle w:val="MHHSBody"/>
              <w:spacing w:after="20" w:line="0" w:lineRule="atLeast"/>
              <w:rPr>
                <w:color w:val="041425" w:themeColor="text1"/>
              </w:rPr>
            </w:pPr>
            <w:r w:rsidRPr="00664444">
              <w:rPr>
                <w:i/>
                <w:iCs/>
                <w:color w:val="041425" w:themeColor="text1"/>
                <w:sz w:val="16"/>
                <w:szCs w:val="16"/>
              </w:rPr>
              <w:t>(please attach any evidence</w:t>
            </w:r>
            <w:r w:rsidRPr="00664444" w:rsidR="00D04216">
              <w:rPr>
                <w:i/>
                <w:iCs/>
                <w:color w:val="041425" w:themeColor="text1"/>
                <w:sz w:val="16"/>
                <w:szCs w:val="16"/>
              </w:rPr>
              <w:t xml:space="preserve"> to support your justification)</w:t>
            </w:r>
          </w:p>
          <w:p w:rsidRPr="00664444" w:rsidR="00A94B16" w:rsidP="00652796" w:rsidRDefault="00A94B16" w14:paraId="0EF16E33" w14:textId="77777777">
            <w:pPr>
              <w:pStyle w:val="MHHSBody"/>
              <w:spacing w:after="20" w:line="0" w:lineRule="atLeast"/>
              <w:rPr>
                <w:color w:val="041425" w:themeColor="text1"/>
              </w:rPr>
            </w:pPr>
          </w:p>
          <w:p w:rsidRPr="00664444" w:rsidR="00C13FD1" w:rsidP="00652796" w:rsidRDefault="00C13FD1" w14:paraId="5F1D5B6A" w14:textId="77777777">
            <w:pPr>
              <w:pStyle w:val="MHHSBody"/>
              <w:spacing w:after="20" w:line="0" w:lineRule="atLeast"/>
              <w:rPr>
                <w:color w:val="041425" w:themeColor="text1"/>
              </w:rPr>
            </w:pPr>
            <w:r w:rsidRPr="00664444">
              <w:rPr>
                <w:color w:val="041425" w:themeColor="text1"/>
              </w:rPr>
              <w:t xml:space="preserve">If data becomes misaligned </w:t>
            </w:r>
            <w:r w:rsidRPr="00664444" w:rsidR="00652796">
              <w:rPr>
                <w:color w:val="041425" w:themeColor="text1"/>
              </w:rPr>
              <w:t>with CSS t</w:t>
            </w:r>
            <w:r w:rsidRPr="00664444">
              <w:rPr>
                <w:color w:val="041425" w:themeColor="text1"/>
              </w:rPr>
              <w:t xml:space="preserve">here is no mechanism to </w:t>
            </w:r>
            <w:r w:rsidRPr="00664444" w:rsidR="00A94B16">
              <w:rPr>
                <w:color w:val="041425" w:themeColor="text1"/>
              </w:rPr>
              <w:t>re</w:t>
            </w:r>
            <w:r w:rsidRPr="00664444">
              <w:rPr>
                <w:color w:val="041425" w:themeColor="text1"/>
              </w:rPr>
              <w:t xml:space="preserve">align data between the Registration Service and </w:t>
            </w:r>
            <w:r w:rsidRPr="00664444" w:rsidR="00652796">
              <w:rPr>
                <w:color w:val="041425" w:themeColor="text1"/>
              </w:rPr>
              <w:t>CS</w:t>
            </w:r>
            <w:r w:rsidRPr="00664444">
              <w:rPr>
                <w:color w:val="041425" w:themeColor="text1"/>
              </w:rPr>
              <w:t>S</w:t>
            </w:r>
            <w:r w:rsidRPr="00664444" w:rsidR="00652796">
              <w:rPr>
                <w:color w:val="041425" w:themeColor="text1"/>
              </w:rPr>
              <w:t xml:space="preserve"> and to inform participants</w:t>
            </w:r>
            <w:r w:rsidRPr="00664444" w:rsidR="00A361EF">
              <w:rPr>
                <w:color w:val="041425" w:themeColor="text1"/>
              </w:rPr>
              <w:t xml:space="preserve"> of the change(s)</w:t>
            </w:r>
            <w:r w:rsidRPr="00664444">
              <w:rPr>
                <w:color w:val="041425" w:themeColor="text1"/>
              </w:rPr>
              <w:t xml:space="preserve">. </w:t>
            </w:r>
            <w:r w:rsidRPr="00664444" w:rsidR="00A94B16">
              <w:rPr>
                <w:color w:val="041425" w:themeColor="text1"/>
              </w:rPr>
              <w:t>This would have impacts on both customer management and the accuracy of settlements.</w:t>
            </w:r>
          </w:p>
          <w:p w:rsidRPr="00664444" w:rsidR="00E006D7" w:rsidP="00652796" w:rsidRDefault="00E006D7" w14:paraId="0448D6E4" w14:textId="77777777">
            <w:pPr>
              <w:pStyle w:val="MHHSBody"/>
              <w:spacing w:after="20" w:line="0" w:lineRule="atLeast"/>
              <w:rPr>
                <w:color w:val="041425" w:themeColor="text1"/>
              </w:rPr>
            </w:pPr>
          </w:p>
        </w:tc>
      </w:tr>
      <w:tr w:rsidR="009D5B37" w:rsidTr="2EABA373" w14:paraId="4638303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9D5B37" w:rsidP="00BA4845" w:rsidRDefault="00D07618" w14:paraId="3BDF9DEA" w14:textId="77777777">
            <w:pPr>
              <w:pStyle w:val="MHHSBody"/>
              <w:spacing w:after="20" w:line="0" w:lineRule="atLeast"/>
              <w:rPr>
                <w:b/>
                <w:bCs/>
                <w:color w:val="041425" w:themeColor="text1"/>
              </w:rPr>
            </w:pPr>
            <w:r w:rsidRPr="00664444">
              <w:rPr>
                <w:b/>
                <w:bCs/>
                <w:color w:val="041425" w:themeColor="text1"/>
              </w:rPr>
              <w:t>Consequences of no change</w:t>
            </w:r>
            <w:r w:rsidRPr="00664444" w:rsidR="0058313A">
              <w:rPr>
                <w:b/>
                <w:bCs/>
                <w:color w:val="041425" w:themeColor="text1"/>
              </w:rPr>
              <w:t>:</w:t>
            </w:r>
          </w:p>
          <w:p w:rsidRPr="00664444" w:rsidR="00BA4845" w:rsidP="00BA4845" w:rsidRDefault="00BA4845" w14:paraId="0CB9FBA5" w14:textId="77777777">
            <w:pPr>
              <w:pStyle w:val="MHHSBody"/>
              <w:spacing w:after="20" w:line="0" w:lineRule="atLeast"/>
              <w:rPr>
                <w:i/>
                <w:iCs/>
                <w:color w:val="041425" w:themeColor="text1"/>
                <w:sz w:val="16"/>
                <w:szCs w:val="16"/>
              </w:rPr>
            </w:pPr>
            <w:r w:rsidRPr="00664444">
              <w:rPr>
                <w:i/>
                <w:iCs/>
                <w:color w:val="041425" w:themeColor="text1"/>
                <w:sz w:val="16"/>
                <w:szCs w:val="16"/>
              </w:rPr>
              <w:t>(what is the consequence of no change)</w:t>
            </w:r>
          </w:p>
          <w:p w:rsidRPr="00664444" w:rsidR="00E006D7" w:rsidP="00BA4845" w:rsidRDefault="00E006D7" w14:paraId="55F7900E" w14:textId="77777777">
            <w:pPr>
              <w:pStyle w:val="MHHSBody"/>
              <w:spacing w:after="20" w:line="0" w:lineRule="atLeast"/>
              <w:rPr>
                <w:i/>
                <w:iCs/>
                <w:color w:val="041425" w:themeColor="text1"/>
                <w:sz w:val="16"/>
                <w:szCs w:val="16"/>
              </w:rPr>
            </w:pPr>
          </w:p>
          <w:p w:rsidRPr="00664444" w:rsidR="00D07618" w:rsidP="003A6D60" w:rsidRDefault="00652796" w14:paraId="155E3BE2" w14:textId="77777777">
            <w:pPr>
              <w:pStyle w:val="MHHSBody"/>
              <w:rPr>
                <w:color w:val="041425" w:themeColor="text1"/>
              </w:rPr>
            </w:pPr>
            <w:r w:rsidRPr="00664444">
              <w:rPr>
                <w:color w:val="041425" w:themeColor="text1"/>
              </w:rPr>
              <w:t>There would be no automated route to correct CSS/Registration data issues</w:t>
            </w:r>
            <w:r w:rsidRPr="00664444" w:rsidR="00C13FD1">
              <w:rPr>
                <w:color w:val="041425" w:themeColor="text1"/>
              </w:rPr>
              <w:t>. Support processes would need to be utilised to sort a data fix</w:t>
            </w:r>
            <w:r w:rsidRPr="00664444">
              <w:rPr>
                <w:color w:val="041425" w:themeColor="text1"/>
              </w:rPr>
              <w:t xml:space="preserve"> in Registration Service. Manual processes would be required to inform participants and t</w:t>
            </w:r>
            <w:r w:rsidRPr="00664444" w:rsidR="003A6D60">
              <w:rPr>
                <w:color w:val="041425" w:themeColor="text1"/>
              </w:rPr>
              <w:t>h</w:t>
            </w:r>
            <w:r w:rsidRPr="00664444">
              <w:rPr>
                <w:color w:val="041425" w:themeColor="text1"/>
              </w:rPr>
              <w:t>ey would need t</w:t>
            </w:r>
            <w:r w:rsidRPr="00664444" w:rsidR="003A6D60">
              <w:rPr>
                <w:color w:val="041425" w:themeColor="text1"/>
              </w:rPr>
              <w:t>o sort a manual fix in their systems</w:t>
            </w:r>
            <w:r w:rsidRPr="00664444" w:rsidR="00C13FD1">
              <w:rPr>
                <w:color w:val="041425" w:themeColor="text1"/>
              </w:rPr>
              <w:t>.</w:t>
            </w:r>
          </w:p>
          <w:p w:rsidRPr="00664444" w:rsidR="00E006D7" w:rsidP="003A6D60" w:rsidRDefault="00E006D7" w14:paraId="5B2C1BED" w14:textId="77777777">
            <w:pPr>
              <w:pStyle w:val="MHHSBody"/>
              <w:rPr>
                <w:color w:val="041425" w:themeColor="text1"/>
              </w:rPr>
            </w:pPr>
          </w:p>
        </w:tc>
      </w:tr>
      <w:tr w:rsidR="00672D21" w:rsidTr="2EABA373" w14:paraId="7B57B8F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672D21" w:rsidP="00BA4845" w:rsidRDefault="00672D21" w14:paraId="749F3F2B" w14:textId="77777777">
            <w:pPr>
              <w:pStyle w:val="MHHSBody"/>
              <w:spacing w:after="20" w:line="0" w:lineRule="atLeast"/>
              <w:rPr>
                <w:b/>
                <w:color w:val="041425" w:themeColor="text1"/>
              </w:rPr>
            </w:pPr>
            <w:r w:rsidRPr="00664444">
              <w:rPr>
                <w:b/>
                <w:color w:val="041425" w:themeColor="text1"/>
              </w:rPr>
              <w:t>Alternative options:</w:t>
            </w:r>
          </w:p>
          <w:p w:rsidRPr="00664444" w:rsidR="00D94CB0" w:rsidP="00D94CB0" w:rsidRDefault="00D94CB0" w14:paraId="1C473881" w14:textId="77777777">
            <w:pPr>
              <w:pStyle w:val="MHHSBody"/>
              <w:rPr>
                <w:i/>
                <w:color w:val="041425" w:themeColor="text1"/>
                <w:sz w:val="16"/>
                <w:szCs w:val="20"/>
              </w:rPr>
            </w:pPr>
            <w:r w:rsidRPr="00664444">
              <w:rPr>
                <w:i/>
                <w:color w:val="041425" w:themeColor="text1"/>
                <w:sz w:val="16"/>
                <w:szCs w:val="20"/>
              </w:rPr>
              <w:t>(What alternative options or mitigations that have been considered)</w:t>
            </w:r>
          </w:p>
          <w:p w:rsidRPr="00664444" w:rsidR="00C53963" w:rsidP="00C53963" w:rsidRDefault="003A6D60" w14:paraId="734F6548" w14:textId="77777777">
            <w:pPr>
              <w:pStyle w:val="MHHSBody"/>
              <w:rPr>
                <w:color w:val="041425" w:themeColor="text1"/>
              </w:rPr>
            </w:pPr>
            <w:r w:rsidRPr="00664444">
              <w:rPr>
                <w:color w:val="041425" w:themeColor="text1"/>
              </w:rPr>
              <w:t>Manual processes developed as above</w:t>
            </w:r>
          </w:p>
          <w:p w:rsidRPr="00664444" w:rsidR="00D94CB0" w:rsidP="00BA4845" w:rsidRDefault="00D94CB0" w14:paraId="47ED72BE" w14:textId="77777777">
            <w:pPr>
              <w:pStyle w:val="MHHSBody"/>
              <w:spacing w:after="20" w:line="0" w:lineRule="atLeast"/>
              <w:rPr>
                <w:b/>
                <w:color w:val="041425" w:themeColor="text1"/>
              </w:rPr>
            </w:pPr>
          </w:p>
        </w:tc>
      </w:tr>
      <w:tr w:rsidR="00672D21" w:rsidTr="2EABA373" w14:paraId="30FEEC5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672D21" w:rsidP="00BA4845" w:rsidRDefault="00672D21" w14:paraId="6F5FC2AE" w14:textId="77777777">
            <w:pPr>
              <w:pStyle w:val="MHHSBody"/>
              <w:spacing w:after="20" w:line="0" w:lineRule="atLeast"/>
              <w:rPr>
                <w:b/>
                <w:color w:val="041425" w:themeColor="text1"/>
              </w:rPr>
            </w:pPr>
            <w:r w:rsidRPr="00664444">
              <w:rPr>
                <w:b/>
                <w:color w:val="041425" w:themeColor="text1"/>
              </w:rPr>
              <w:t>Risks</w:t>
            </w:r>
            <w:r w:rsidRPr="00664444" w:rsidR="004C626E">
              <w:rPr>
                <w:b/>
                <w:color w:val="041425" w:themeColor="text1"/>
              </w:rPr>
              <w:t xml:space="preserve"> associated with potential change</w:t>
            </w:r>
            <w:r w:rsidRPr="00664444" w:rsidR="00D94CB0">
              <w:rPr>
                <w:b/>
                <w:color w:val="041425" w:themeColor="text1"/>
              </w:rPr>
              <w:t>:</w:t>
            </w:r>
          </w:p>
          <w:p w:rsidRPr="00664444" w:rsidR="00D94CB0" w:rsidP="00D94CB0" w:rsidRDefault="00D94CB0" w14:paraId="47BC7D14" w14:textId="77777777">
            <w:pPr>
              <w:pStyle w:val="MHHSBody"/>
              <w:rPr>
                <w:i/>
                <w:color w:val="041425" w:themeColor="text1"/>
                <w:sz w:val="16"/>
                <w:szCs w:val="20"/>
              </w:rPr>
            </w:pPr>
            <w:r w:rsidRPr="00664444">
              <w:rPr>
                <w:i/>
                <w:color w:val="041425" w:themeColor="text1"/>
                <w:sz w:val="16"/>
                <w:szCs w:val="20"/>
              </w:rPr>
              <w:t>(what risks related to implementation of the proposed change have been identified)</w:t>
            </w:r>
          </w:p>
          <w:p w:rsidRPr="00664444" w:rsidR="008035CB" w:rsidP="008035CB" w:rsidRDefault="008035CB" w14:paraId="25174973" w14:textId="77777777">
            <w:pPr>
              <w:pStyle w:val="MHHSBody"/>
              <w:spacing w:after="20" w:line="0" w:lineRule="atLeast"/>
              <w:rPr>
                <w:color w:val="041425" w:themeColor="text1"/>
              </w:rPr>
            </w:pPr>
            <w:r w:rsidRPr="00664444">
              <w:rPr>
                <w:color w:val="041425" w:themeColor="text1"/>
              </w:rPr>
              <w:t xml:space="preserve">Implementation Timescales – ability of participants to develop, test and deploy the proposed solution. </w:t>
            </w:r>
          </w:p>
          <w:p w:rsidRPr="00664444" w:rsidR="00D94CB0" w:rsidP="003A6D60" w:rsidRDefault="00D94CB0" w14:paraId="09698ACF" w14:textId="77777777">
            <w:pPr>
              <w:pStyle w:val="MHHSBody"/>
              <w:spacing w:after="20" w:line="0" w:lineRule="atLeast"/>
              <w:rPr>
                <w:b/>
                <w:color w:val="041425" w:themeColor="text1"/>
              </w:rPr>
            </w:pPr>
          </w:p>
        </w:tc>
      </w:tr>
      <w:tr w:rsidR="00593C2D" w:rsidTr="2EABA373" w14:paraId="2EBF211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593C2D" w:rsidP="00BA4845" w:rsidRDefault="004C626E" w14:paraId="3EBE5200" w14:textId="77777777">
            <w:pPr>
              <w:pStyle w:val="MHHSBody"/>
              <w:spacing w:after="20" w:line="0" w:lineRule="atLeast"/>
              <w:rPr>
                <w:b/>
                <w:color w:val="041425" w:themeColor="text1"/>
              </w:rPr>
            </w:pPr>
            <w:r w:rsidRPr="00664444">
              <w:rPr>
                <w:b/>
                <w:color w:val="041425" w:themeColor="text1"/>
              </w:rPr>
              <w:t>Stakeholders consulted on the potential change</w:t>
            </w:r>
            <w:r w:rsidRPr="00664444" w:rsidR="00D94CB0">
              <w:rPr>
                <w:b/>
                <w:color w:val="041425" w:themeColor="text1"/>
              </w:rPr>
              <w:t>:</w:t>
            </w:r>
          </w:p>
          <w:p w:rsidRPr="00664444" w:rsidR="00D94CB0" w:rsidP="00D94CB0" w:rsidRDefault="00D94CB0" w14:paraId="265C95E7" w14:textId="77777777">
            <w:pPr>
              <w:pStyle w:val="MHHSBody"/>
              <w:rPr>
                <w:i/>
                <w:color w:val="041425" w:themeColor="text1"/>
                <w:sz w:val="16"/>
                <w:szCs w:val="20"/>
              </w:rPr>
            </w:pPr>
            <w:r w:rsidRPr="00664444">
              <w:rPr>
                <w:i/>
                <w:color w:val="041425" w:themeColor="text1"/>
                <w:sz w:val="16"/>
                <w:szCs w:val="20"/>
              </w:rPr>
              <w:t xml:space="preserve">(Please document the </w:t>
            </w:r>
            <w:r w:rsidRPr="00664444" w:rsidR="00925D57">
              <w:rPr>
                <w:i/>
                <w:iCs/>
                <w:color w:val="041425" w:themeColor="text1"/>
                <w:sz w:val="16"/>
                <w:szCs w:val="20"/>
              </w:rPr>
              <w:t>stakeholders,</w:t>
            </w:r>
            <w:r w:rsidRPr="00664444">
              <w:rPr>
                <w:i/>
                <w:color w:val="041425" w:themeColor="text1"/>
                <w:sz w:val="16"/>
                <w:szCs w:val="20"/>
              </w:rPr>
              <w:t xml:space="preserve"> or </w:t>
            </w:r>
            <w:r w:rsidRPr="00664444" w:rsidR="00925D57">
              <w:rPr>
                <w:i/>
                <w:iCs/>
                <w:color w:val="041425" w:themeColor="text1"/>
                <w:sz w:val="16"/>
                <w:szCs w:val="20"/>
              </w:rPr>
              <w:t>stakeholder groups</w:t>
            </w:r>
            <w:r w:rsidRPr="00664444">
              <w:rPr>
                <w:i/>
                <w:color w:val="041425" w:themeColor="text1"/>
                <w:sz w:val="16"/>
                <w:szCs w:val="20"/>
              </w:rPr>
              <w:t xml:space="preserve"> that have been </w:t>
            </w:r>
            <w:r w:rsidRPr="00664444" w:rsidR="00925D57">
              <w:rPr>
                <w:i/>
                <w:iCs/>
                <w:color w:val="041425" w:themeColor="text1"/>
                <w:sz w:val="16"/>
                <w:szCs w:val="20"/>
              </w:rPr>
              <w:t>consulted to date on this change</w:t>
            </w:r>
            <w:r w:rsidRPr="00664444" w:rsidR="001F36D9">
              <w:rPr>
                <w:i/>
                <w:iCs/>
                <w:color w:val="041425" w:themeColor="text1"/>
                <w:sz w:val="16"/>
                <w:szCs w:val="20"/>
              </w:rPr>
              <w:t xml:space="preserve">. </w:t>
            </w:r>
            <w:r w:rsidRPr="00664444" w:rsidR="001F36D9">
              <w:rPr>
                <w:i/>
                <w:iCs/>
                <w:color w:val="041425" w:themeColor="text1"/>
                <w:sz w:val="16"/>
                <w:szCs w:val="20"/>
                <w:shd w:val="clear" w:color="auto" w:fill="FFFFFF" w:themeFill="background1"/>
              </w:rPr>
              <w:t xml:space="preserve">The Change Raiser should </w:t>
            </w:r>
            <w:r w:rsidRPr="00664444" w:rsidR="00DF20B2">
              <w:rPr>
                <w:i/>
                <w:iCs/>
                <w:color w:val="041425" w:themeColor="text1"/>
                <w:sz w:val="16"/>
                <w:szCs w:val="20"/>
                <w:shd w:val="clear" w:color="auto" w:fill="FFFFFF" w:themeFill="background1"/>
              </w:rPr>
              <w:t xml:space="preserve">consult </w:t>
            </w:r>
            <w:r w:rsidRPr="00664444" w:rsidR="001F36D9">
              <w:rPr>
                <w:i/>
                <w:iCs/>
                <w:color w:val="041425" w:themeColor="text1"/>
                <w:sz w:val="16"/>
                <w:szCs w:val="20"/>
                <w:shd w:val="clear" w:color="auto" w:fill="FFFFFF" w:themeFill="background1"/>
              </w:rPr>
              <w:t xml:space="preserve">with relevant programme parties </w:t>
            </w:r>
            <w:r w:rsidRPr="00664444" w:rsidR="00DF20B2">
              <w:rPr>
                <w:i/>
                <w:iCs/>
                <w:color w:val="041425" w:themeColor="text1"/>
                <w:sz w:val="16"/>
                <w:szCs w:val="20"/>
                <w:shd w:val="clear" w:color="auto" w:fill="FFFFFF" w:themeFill="background1"/>
              </w:rPr>
              <w:t xml:space="preserve">in the drafting of the request, </w:t>
            </w:r>
            <w:r w:rsidRPr="00664444" w:rsidR="001F36D9">
              <w:rPr>
                <w:i/>
                <w:iCs/>
                <w:color w:val="041425" w:themeColor="text1"/>
                <w:sz w:val="16"/>
                <w:szCs w:val="20"/>
                <w:shd w:val="clear" w:color="auto" w:fill="FFFFFF" w:themeFill="background1"/>
              </w:rPr>
              <w:t>prior to submission to PMO</w:t>
            </w:r>
            <w:r w:rsidRPr="00664444" w:rsidR="009641B1">
              <w:rPr>
                <w:i/>
                <w:iCs/>
                <w:color w:val="041425" w:themeColor="text1"/>
                <w:sz w:val="16"/>
                <w:szCs w:val="20"/>
                <w:shd w:val="clear" w:color="auto" w:fill="FFFFFF" w:themeFill="background1"/>
              </w:rPr>
              <w:t>).</w:t>
            </w:r>
          </w:p>
          <w:p w:rsidRPr="00664444" w:rsidR="008035CB" w:rsidP="008035CB" w:rsidRDefault="008035CB" w14:paraId="48EF98D5" w14:textId="77777777">
            <w:pPr>
              <w:pStyle w:val="MHHSBody"/>
              <w:spacing w:after="20" w:line="0" w:lineRule="atLeast"/>
              <w:rPr>
                <w:color w:val="041425" w:themeColor="text1"/>
              </w:rPr>
            </w:pPr>
            <w:r w:rsidRPr="00664444">
              <w:rPr>
                <w:color w:val="041425" w:themeColor="text1"/>
              </w:rPr>
              <w:t xml:space="preserve">Various solution options were discussed by the MHHS Design Team in conjunction with St Clements. The solution outlined in the attached PPT, is intended to form the initial basis of discussion at a participant workgroup, with the agreed solution then being presented to all DRG members. </w:t>
            </w:r>
          </w:p>
          <w:p w:rsidRPr="00664444" w:rsidR="00D94CB0" w:rsidP="002071FA" w:rsidRDefault="00D94CB0" w14:paraId="2AC6FC05" w14:textId="77777777">
            <w:pPr>
              <w:pStyle w:val="MHHSBody"/>
              <w:spacing w:after="20" w:line="0" w:lineRule="atLeast"/>
              <w:rPr>
                <w:b/>
                <w:color w:val="041425" w:themeColor="text1"/>
              </w:rPr>
            </w:pPr>
          </w:p>
        </w:tc>
      </w:tr>
      <w:tr w:rsidR="00E86758" w:rsidTr="2EABA373" w14:paraId="359D1B83" w14:textId="77777777">
        <w:trPr>
          <w:trHeight w:val="615"/>
        </w:trPr>
        <w:tc>
          <w:tcPr>
            <w:cnfStyle w:val="000000000000" w:firstRow="0" w:lastRow="0" w:firstColumn="0" w:lastColumn="0" w:oddVBand="0" w:evenVBand="0" w:oddHBand="0" w:evenHBand="0" w:firstRowFirstColumn="0" w:firstRowLastColumn="0" w:lastRowFirstColumn="0" w:lastRowLastColumn="0"/>
            <w:tcW w:w="5337" w:type="dxa"/>
            <w:tcMar/>
          </w:tcPr>
          <w:p w:rsidRPr="00664444" w:rsidR="00E86758" w:rsidP="00CB0714" w:rsidRDefault="00E86758" w14:paraId="75651797" w14:textId="77777777">
            <w:pPr>
              <w:pStyle w:val="MHHSBody"/>
              <w:rPr>
                <w:b/>
                <w:bCs/>
                <w:color w:val="041425" w:themeColor="text1"/>
              </w:rPr>
            </w:pPr>
            <w:r w:rsidRPr="00664444">
              <w:rPr>
                <w:b/>
                <w:bCs/>
                <w:color w:val="041425" w:themeColor="text1"/>
              </w:rPr>
              <w:t>Target date by which a decision is required:</w:t>
            </w:r>
          </w:p>
        </w:tc>
        <w:tc>
          <w:tcPr>
            <w:cnfStyle w:val="000000000000" w:firstRow="0" w:lastRow="0" w:firstColumn="0" w:lastColumn="0" w:oddVBand="0" w:evenVBand="0" w:oddHBand="0" w:evenHBand="0" w:firstRowFirstColumn="0" w:firstRowLastColumn="0" w:lastRowFirstColumn="0" w:lastRowLastColumn="0"/>
            <w:tcW w:w="5343" w:type="dxa"/>
            <w:tcMar/>
          </w:tcPr>
          <w:p w:rsidRPr="00664444" w:rsidR="00E86758" w:rsidP="002071FA" w:rsidRDefault="003B2928" w14:paraId="4246EA73" w14:textId="77777777">
            <w:pPr>
              <w:pStyle w:val="MHHSBody"/>
              <w:rPr>
                <w:color w:val="041425" w:themeColor="text1"/>
              </w:rPr>
            </w:pPr>
            <w:r w:rsidRPr="00664444">
              <w:rPr>
                <w:color w:val="041425" w:themeColor="text1"/>
              </w:rPr>
              <w:t xml:space="preserve">Before </w:t>
            </w:r>
            <w:r w:rsidRPr="00664444" w:rsidR="002071FA">
              <w:rPr>
                <w:color w:val="041425" w:themeColor="text1"/>
              </w:rPr>
              <w:t>Migration</w:t>
            </w:r>
            <w:r w:rsidRPr="00664444" w:rsidR="00B64A45">
              <w:rPr>
                <w:color w:val="041425" w:themeColor="text1"/>
              </w:rPr>
              <w:t xml:space="preserve"> Start</w:t>
            </w:r>
          </w:p>
        </w:tc>
      </w:tr>
    </w:tbl>
    <w:p w:rsidR="00CF52C6" w:rsidP="00CB0714" w:rsidRDefault="00CF52C6" w14:paraId="67355358" w14:textId="77777777">
      <w:pPr>
        <w:pStyle w:val="MHHSBody"/>
      </w:pPr>
    </w:p>
    <w:p w:rsidR="00162CC1" w:rsidRDefault="00162CC1" w14:paraId="03CB403F" w14:textId="77777777">
      <w:pPr>
        <w:spacing w:after="160" w:line="259" w:lineRule="auto"/>
        <w:rPr>
          <w:rFonts w:ascii="Arial" w:hAnsi="Arial" w:cs="Arial"/>
          <w:b/>
          <w:bCs/>
          <w:color w:val="5161FC" w:themeColor="accent1"/>
          <w:szCs w:val="20"/>
        </w:rPr>
      </w:pPr>
      <w:r>
        <w:rPr>
          <w:szCs w:val="20"/>
        </w:rPr>
        <w:br w:type="page"/>
      </w:r>
    </w:p>
    <w:p w:rsidR="002D533B" w:rsidP="00250039" w:rsidRDefault="00250039" w14:paraId="276C6C3B" w14:textId="77777777">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0580E7E2"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3D4C716A" w14:textId="77777777">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38A7BEB5"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00D51932" w:rsidTr="00D51932" w14:paraId="7C909C46"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rsidR="00D51932" w:rsidP="007C1A33" w:rsidRDefault="00D51932" w14:paraId="164BFF5F" w14:textId="77777777">
            <w:pPr>
              <w:pStyle w:val="MHHSBody"/>
              <w:jc w:val="center"/>
            </w:pPr>
            <w:r>
              <w:t>What benefits does the change bring</w:t>
            </w:r>
          </w:p>
        </w:tc>
      </w:tr>
      <w:tr w:rsidR="00D51932" w:rsidTr="00E27733" w14:paraId="49886C01" w14:textId="77777777">
        <w:trPr>
          <w:trHeight w:val="1488"/>
        </w:trPr>
        <w:tc>
          <w:tcPr>
            <w:tcW w:w="10627" w:type="dxa"/>
            <w:vAlign w:val="top"/>
          </w:tcPr>
          <w:p w:rsidR="00D51932" w:rsidP="00651F24" w:rsidRDefault="00D51932" w14:paraId="52C8358B" w14:textId="77777777">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rsidRPr="00664444" w:rsidR="00D51932" w:rsidP="00F45981" w:rsidRDefault="0042350F" w14:paraId="65BB08F5" w14:textId="77777777">
            <w:pPr>
              <w:pStyle w:val="MHHSBody"/>
              <w:numPr>
                <w:ilvl w:val="0"/>
                <w:numId w:val="31"/>
              </w:numPr>
              <w:rPr>
                <w:color w:val="041425" w:themeColor="text1"/>
              </w:rPr>
            </w:pPr>
            <w:r w:rsidRPr="00664444">
              <w:rPr>
                <w:color w:val="041425" w:themeColor="text1"/>
              </w:rPr>
              <w:t xml:space="preserve">Planned mechanism for correcting misaligned </w:t>
            </w:r>
            <w:r w:rsidRPr="00664444" w:rsidR="00E62344">
              <w:rPr>
                <w:color w:val="041425" w:themeColor="text1"/>
              </w:rPr>
              <w:t xml:space="preserve">CSS/ Registration </w:t>
            </w:r>
            <w:r w:rsidRPr="00664444" w:rsidR="00C61B37">
              <w:rPr>
                <w:color w:val="041425" w:themeColor="text1"/>
              </w:rPr>
              <w:t xml:space="preserve">Service </w:t>
            </w:r>
            <w:r w:rsidRPr="00664444">
              <w:rPr>
                <w:color w:val="041425" w:themeColor="text1"/>
              </w:rPr>
              <w:t>data</w:t>
            </w:r>
          </w:p>
          <w:p w:rsidR="00F45981" w:rsidP="003A6D60" w:rsidRDefault="00F45981" w14:paraId="53539BAF" w14:textId="77777777">
            <w:pPr>
              <w:pStyle w:val="MHHSBody"/>
              <w:numPr>
                <w:ilvl w:val="0"/>
                <w:numId w:val="31"/>
              </w:numPr>
            </w:pPr>
            <w:r w:rsidRPr="00664444">
              <w:rPr>
                <w:color w:val="041425" w:themeColor="text1"/>
              </w:rPr>
              <w:t xml:space="preserve">Reduced </w:t>
            </w:r>
            <w:r w:rsidRPr="00664444" w:rsidR="003A6D60">
              <w:rPr>
                <w:color w:val="041425" w:themeColor="text1"/>
              </w:rPr>
              <w:t>manual intervention and Industry</w:t>
            </w:r>
            <w:r w:rsidRPr="00664444" w:rsidR="0042350F">
              <w:rPr>
                <w:color w:val="041425" w:themeColor="text1"/>
              </w:rPr>
              <w:t xml:space="preserve"> support costs in the event of </w:t>
            </w:r>
            <w:r w:rsidRPr="00664444" w:rsidR="00C61B37">
              <w:rPr>
                <w:color w:val="041425" w:themeColor="text1"/>
              </w:rPr>
              <w:t xml:space="preserve">CSS/ Registration Service </w:t>
            </w:r>
            <w:r w:rsidRPr="00664444" w:rsidR="0042350F">
              <w:rPr>
                <w:color w:val="041425" w:themeColor="text1"/>
              </w:rPr>
              <w:t xml:space="preserve">data misalignment </w:t>
            </w:r>
          </w:p>
        </w:tc>
      </w:tr>
    </w:tbl>
    <w:p w:rsidR="007D3155" w:rsidP="00250039" w:rsidRDefault="007D3155" w14:paraId="11A43DA1"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4AF0FC78"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64DD061A" w14:textId="77777777">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0E4011A1" w14:textId="77777777">
            <w:pPr>
              <w:pStyle w:val="MHHSBody"/>
            </w:pPr>
            <w:r>
              <w:t xml:space="preserve">Benefit to delivery of the programme </w:t>
            </w:r>
            <w:r w:rsidR="000B3037">
              <w:t>objective</w:t>
            </w:r>
          </w:p>
        </w:tc>
      </w:tr>
      <w:tr w:rsidR="002B04D8" w:rsidTr="003A54C8" w14:paraId="2F556C42"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1A125D2A" w14:textId="77777777">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Pr="00664444" w:rsidR="002B04D8" w:rsidP="00C61B37" w:rsidRDefault="00CB02E9" w14:paraId="4D8CD85E" w14:textId="77777777">
            <w:pPr>
              <w:pStyle w:val="MHHSBody"/>
              <w:rPr>
                <w:color w:val="041425" w:themeColor="text1"/>
              </w:rPr>
            </w:pPr>
            <w:r w:rsidRPr="00664444">
              <w:rPr>
                <w:color w:val="041425" w:themeColor="text1"/>
              </w:rPr>
              <w:t>Ensures data is kept aligned to support delivery of the TOM processes</w:t>
            </w:r>
          </w:p>
        </w:tc>
      </w:tr>
      <w:tr w:rsidR="002B04D8" w:rsidTr="003A54C8" w14:paraId="499AC719" w14:textId="77777777">
        <w:trPr>
          <w:trHeight w:val="860"/>
        </w:trPr>
        <w:tc>
          <w:tcPr>
            <w:tcW w:w="4957" w:type="dxa"/>
            <w:shd w:val="clear" w:color="auto" w:fill="F2F2F2" w:themeFill="background1" w:themeFillShade="F2"/>
          </w:tcPr>
          <w:p w:rsidRPr="00125FA2" w:rsidR="002B04D8" w:rsidP="005E56C5" w:rsidRDefault="000551C9" w14:paraId="7B26FF35" w14:textId="77777777">
            <w:pPr>
              <w:pStyle w:val="CommentText"/>
            </w:pPr>
            <w:r w:rsidRPr="00125FA2">
              <w:rPr>
                <w:lang w:val="en-US"/>
              </w:rPr>
              <w:t>To deliver services to support the revised Settlement Timetable in line with the Design Working Group’s recommendation</w:t>
            </w:r>
          </w:p>
        </w:tc>
        <w:tc>
          <w:tcPr>
            <w:tcW w:w="5628" w:type="dxa"/>
            <w:vAlign w:val="top"/>
          </w:tcPr>
          <w:p w:rsidRPr="00664444" w:rsidR="002B04D8" w:rsidP="00151F9B" w:rsidRDefault="002B04D8" w14:paraId="22198F4A" w14:textId="77777777">
            <w:pPr>
              <w:pStyle w:val="MHHSBody"/>
              <w:rPr>
                <w:color w:val="041425" w:themeColor="text1"/>
              </w:rPr>
            </w:pPr>
            <w:r w:rsidRPr="00664444">
              <w:rPr>
                <w:color w:val="041425" w:themeColor="text1"/>
              </w:rPr>
              <w:fldChar w:fldCharType="begin">
                <w:ffData>
                  <w:name w:val="Text46"/>
                  <w:enabled/>
                  <w:calcOnExit w:val="0"/>
                  <w:textInput/>
                </w:ffData>
              </w:fldChar>
            </w:r>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Pr>
                <w:color w:val="041425" w:themeColor="text1"/>
              </w:rPr>
              <w:fldChar w:fldCharType="end"/>
            </w:r>
          </w:p>
        </w:tc>
      </w:tr>
      <w:tr w:rsidR="00151F9B" w:rsidTr="003A54C8" w14:paraId="39B788C2" w14:textId="77777777">
        <w:trPr>
          <w:trHeight w:val="860"/>
        </w:trPr>
        <w:tc>
          <w:tcPr>
            <w:tcW w:w="4957" w:type="dxa"/>
            <w:shd w:val="clear" w:color="auto" w:fill="F2F2F2" w:themeFill="background1" w:themeFillShade="F2"/>
          </w:tcPr>
          <w:p w:rsidRPr="00125FA2" w:rsidR="00151F9B" w:rsidP="00151F9B" w:rsidRDefault="000551C9" w14:paraId="51D4F348" w14:textId="77777777">
            <w:pPr>
              <w:pStyle w:val="CommentText"/>
              <w:rPr>
                <w:lang w:val="en-US"/>
              </w:rPr>
            </w:pPr>
            <w:r w:rsidRPr="00125FA2">
              <w:rPr>
                <w:lang w:val="en-US"/>
              </w:rPr>
              <w:t>To implement all related Code changes identified under Ofgem’s Significant Code Review (SCR)</w:t>
            </w:r>
          </w:p>
        </w:tc>
        <w:tc>
          <w:tcPr>
            <w:tcW w:w="5628" w:type="dxa"/>
            <w:vAlign w:val="top"/>
          </w:tcPr>
          <w:p w:rsidRPr="00664444" w:rsidR="00151F9B" w:rsidP="00151F9B" w:rsidRDefault="00151F9B" w14:paraId="7185EBE4" w14:textId="77777777">
            <w:pPr>
              <w:pStyle w:val="MHHSBody"/>
              <w:rPr>
                <w:color w:val="041425" w:themeColor="text1"/>
              </w:rPr>
            </w:pPr>
            <w:r w:rsidRPr="00664444">
              <w:rPr>
                <w:color w:val="041425" w:themeColor="text1"/>
              </w:rPr>
              <w:fldChar w:fldCharType="begin">
                <w:ffData>
                  <w:name w:val="Text47"/>
                  <w:enabled/>
                  <w:calcOnExit w:val="0"/>
                  <w:textInput/>
                </w:ffData>
              </w:fldChar>
            </w:r>
            <w:bookmarkStart w:name="Text47" w:id="0"/>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color w:val="041425" w:themeColor="text1"/>
              </w:rPr>
              <w:fldChar w:fldCharType="end"/>
            </w:r>
            <w:bookmarkEnd w:id="0"/>
          </w:p>
        </w:tc>
      </w:tr>
      <w:tr w:rsidR="00151F9B" w:rsidTr="003A54C8" w14:paraId="471FDA4F" w14:textId="77777777">
        <w:trPr>
          <w:trHeight w:val="860"/>
        </w:trPr>
        <w:tc>
          <w:tcPr>
            <w:tcW w:w="4957" w:type="dxa"/>
            <w:shd w:val="clear" w:color="auto" w:fill="F2F2F2" w:themeFill="background1" w:themeFillShade="F2"/>
          </w:tcPr>
          <w:p w:rsidRPr="00125FA2" w:rsidR="00151F9B" w:rsidP="00151F9B" w:rsidRDefault="000551C9" w14:paraId="510648C7" w14:textId="77777777">
            <w:pPr>
              <w:pStyle w:val="CommentText"/>
              <w:rPr>
                <w:lang w:val="en-US"/>
              </w:rPr>
            </w:pPr>
            <w:r w:rsidRPr="00125FA2">
              <w:rPr>
                <w:lang w:val="en-US"/>
              </w:rPr>
              <w:t>To implement MHHS in accordance with the MHHS Implementation Timetable</w:t>
            </w:r>
          </w:p>
        </w:tc>
        <w:tc>
          <w:tcPr>
            <w:tcW w:w="5628" w:type="dxa"/>
            <w:vAlign w:val="top"/>
          </w:tcPr>
          <w:p w:rsidRPr="00664444" w:rsidR="00151F9B" w:rsidP="00151F9B" w:rsidRDefault="00151F9B" w14:paraId="7922CD03" w14:textId="77777777">
            <w:pPr>
              <w:pStyle w:val="MHHSBody"/>
              <w:rPr>
                <w:color w:val="041425" w:themeColor="text1"/>
              </w:rPr>
            </w:pPr>
            <w:r w:rsidRPr="00664444">
              <w:rPr>
                <w:color w:val="041425" w:themeColor="text1"/>
              </w:rPr>
              <w:fldChar w:fldCharType="begin">
                <w:ffData>
                  <w:name w:val="Text48"/>
                  <w:enabled/>
                  <w:calcOnExit w:val="0"/>
                  <w:textInput/>
                </w:ffData>
              </w:fldChar>
            </w:r>
            <w:bookmarkStart w:name="Text48" w:id="1"/>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color w:val="041425" w:themeColor="text1"/>
              </w:rPr>
              <w:fldChar w:fldCharType="end"/>
            </w:r>
            <w:bookmarkEnd w:id="1"/>
          </w:p>
        </w:tc>
      </w:tr>
      <w:tr w:rsidR="00151F9B" w:rsidTr="003A54C8" w14:paraId="46F3AA4B" w14:textId="77777777">
        <w:trPr>
          <w:trHeight w:val="860"/>
        </w:trPr>
        <w:tc>
          <w:tcPr>
            <w:tcW w:w="4957" w:type="dxa"/>
            <w:shd w:val="clear" w:color="auto" w:fill="F2F2F2" w:themeFill="background1" w:themeFillShade="F2"/>
          </w:tcPr>
          <w:p w:rsidRPr="00125FA2" w:rsidR="00151F9B" w:rsidP="00151F9B" w:rsidRDefault="000551C9" w14:paraId="2C06EA08" w14:textId="77777777">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rsidRPr="00664444" w:rsidR="00151F9B" w:rsidP="00151F9B" w:rsidRDefault="0076269A" w14:paraId="204D0CE0" w14:textId="77777777">
            <w:pPr>
              <w:pStyle w:val="MHHSBody"/>
              <w:rPr>
                <w:color w:val="041425" w:themeColor="text1"/>
              </w:rPr>
            </w:pPr>
            <w:r w:rsidRPr="00664444">
              <w:rPr>
                <w:color w:val="041425" w:themeColor="text1"/>
              </w:rPr>
              <w:t>Ensures there is a mechanism which keeps data aligned and therefore supports realisation of benefits</w:t>
            </w:r>
          </w:p>
        </w:tc>
      </w:tr>
      <w:tr w:rsidR="00151F9B" w:rsidTr="003A54C8" w14:paraId="79D72967" w14:textId="77777777">
        <w:trPr>
          <w:trHeight w:val="860"/>
        </w:trPr>
        <w:tc>
          <w:tcPr>
            <w:tcW w:w="4957" w:type="dxa"/>
            <w:shd w:val="clear" w:color="auto" w:fill="F2F2F2" w:themeFill="background1" w:themeFillShade="F2"/>
          </w:tcPr>
          <w:p w:rsidRPr="00125FA2" w:rsidR="00151F9B" w:rsidP="00151F9B" w:rsidRDefault="000551C9" w14:paraId="0CD8CC93" w14:textId="77777777">
            <w:pPr>
              <w:pStyle w:val="CommentText"/>
              <w:rPr>
                <w:lang w:val="en-US"/>
              </w:rPr>
            </w:pPr>
            <w:r w:rsidRPr="00125FA2">
              <w:rPr>
                <w:lang w:val="en-US"/>
              </w:rPr>
              <w:t>To prove and provide a model for future such industry-led change programmes</w:t>
            </w:r>
          </w:p>
        </w:tc>
        <w:tc>
          <w:tcPr>
            <w:tcW w:w="5628" w:type="dxa"/>
            <w:vAlign w:val="top"/>
          </w:tcPr>
          <w:p w:rsidR="00151F9B" w:rsidP="00151F9B" w:rsidRDefault="00151F9B" w14:paraId="742CE842" w14:textId="77777777">
            <w:pPr>
              <w:pStyle w:val="MHHSBody"/>
            </w:pPr>
            <w:r>
              <w:fldChar w:fldCharType="begin">
                <w:ffData>
                  <w:name w:val="Text50"/>
                  <w:enabled/>
                  <w:calcOnExit w:val="0"/>
                  <w:textInput/>
                </w:ffData>
              </w:fldChar>
            </w:r>
            <w:bookmarkStart w:name="Text50"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B04D8" w:rsidP="00250039" w:rsidRDefault="002B04D8" w14:paraId="4E5C572B" w14:textId="77777777">
      <w:pPr>
        <w:pStyle w:val="MHHSBody"/>
        <w:rPr>
          <w:b/>
          <w:bCs/>
          <w:i/>
          <w:iCs/>
        </w:rPr>
      </w:pPr>
    </w:p>
    <w:p w:rsidR="007C1A33" w:rsidP="00250039" w:rsidRDefault="007C1A33" w14:paraId="4788E51C"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9CA50DD"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3E42CA64"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118D2B7E" w14:textId="77777777">
            <w:pPr>
              <w:pStyle w:val="MHHSBody"/>
            </w:pPr>
            <w:r>
              <w:t>Impact</w:t>
            </w:r>
            <w:r w:rsidR="002B4DF4">
              <w:t>ed areas</w:t>
            </w:r>
          </w:p>
        </w:tc>
        <w:tc>
          <w:tcPr>
            <w:tcW w:w="8605" w:type="dxa"/>
            <w:shd w:val="clear" w:color="auto" w:fill="D9D9D9" w:themeFill="background1" w:themeFillShade="D9"/>
          </w:tcPr>
          <w:p w:rsidR="00CF3F69" w:rsidP="00250039" w:rsidRDefault="002B4DF4" w14:paraId="6FCA4841" w14:textId="77777777">
            <w:pPr>
              <w:pStyle w:val="MHHSBody"/>
            </w:pPr>
            <w:r>
              <w:t>Impacted items</w:t>
            </w:r>
          </w:p>
        </w:tc>
      </w:tr>
      <w:tr w:rsidR="00CF3F69" w:rsidTr="003A54C8" w14:paraId="3F75C05C" w14:textId="77777777">
        <w:trPr>
          <w:trHeight w:val="860"/>
        </w:trPr>
        <w:tc>
          <w:tcPr>
            <w:tcW w:w="1980" w:type="dxa"/>
            <w:shd w:val="clear" w:color="auto" w:fill="F2F2F2" w:themeFill="background1" w:themeFillShade="F2"/>
          </w:tcPr>
          <w:p w:rsidR="00CF3F69" w:rsidP="00250039" w:rsidRDefault="00591B14" w14:paraId="235B4402" w14:textId="77777777">
            <w:pPr>
              <w:pStyle w:val="MHHSBody"/>
            </w:pPr>
            <w:r>
              <w:t>Impacted Parties</w:t>
            </w:r>
          </w:p>
        </w:tc>
        <w:tc>
          <w:tcPr>
            <w:tcW w:w="8605" w:type="dxa"/>
          </w:tcPr>
          <w:p w:rsidRPr="00664444" w:rsidR="00CF3F69" w:rsidP="008572E2" w:rsidRDefault="003A6D60" w14:paraId="7F4CC6DB" w14:textId="77777777">
            <w:pPr>
              <w:pStyle w:val="MHHSBody"/>
              <w:rPr>
                <w:color w:val="041425" w:themeColor="text1"/>
              </w:rPr>
            </w:pPr>
            <w:r w:rsidRPr="00664444">
              <w:rPr>
                <w:color w:val="041425" w:themeColor="text1"/>
              </w:rPr>
              <w:t>Suppliers, Data Services, Metering Services</w:t>
            </w:r>
            <w:r w:rsidRPr="00664444" w:rsidR="0042350F">
              <w:rPr>
                <w:color w:val="041425" w:themeColor="text1"/>
              </w:rPr>
              <w:t xml:space="preserve">, </w:t>
            </w:r>
            <w:r w:rsidRPr="00664444" w:rsidR="008572E2">
              <w:rPr>
                <w:color w:val="041425" w:themeColor="text1"/>
              </w:rPr>
              <w:t xml:space="preserve">Market-wide Data Service, </w:t>
            </w:r>
            <w:r w:rsidRPr="00664444" w:rsidR="00F4223E">
              <w:rPr>
                <w:color w:val="041425" w:themeColor="text1"/>
              </w:rPr>
              <w:t>R</w:t>
            </w:r>
            <w:r w:rsidRPr="00664444" w:rsidR="008572E2">
              <w:rPr>
                <w:color w:val="041425" w:themeColor="text1"/>
              </w:rPr>
              <w:t>egistration Service</w:t>
            </w:r>
            <w:r w:rsidRPr="00664444" w:rsidR="00940850">
              <w:rPr>
                <w:color w:val="041425" w:themeColor="text1"/>
              </w:rPr>
              <w:t>, DIP</w:t>
            </w:r>
            <w:r w:rsidRPr="00664444" w:rsidR="008572E2">
              <w:rPr>
                <w:color w:val="041425" w:themeColor="text1"/>
              </w:rPr>
              <w:t>, LDSO</w:t>
            </w:r>
          </w:p>
        </w:tc>
      </w:tr>
      <w:tr w:rsidR="00CF3F69" w:rsidTr="003A54C8" w14:paraId="39917F06" w14:textId="77777777">
        <w:trPr>
          <w:trHeight w:val="860"/>
        </w:trPr>
        <w:tc>
          <w:tcPr>
            <w:tcW w:w="1980" w:type="dxa"/>
            <w:shd w:val="clear" w:color="auto" w:fill="F2F2F2" w:themeFill="background1" w:themeFillShade="F2"/>
          </w:tcPr>
          <w:p w:rsidR="00CF3F69" w:rsidP="00250039" w:rsidRDefault="00591B14" w14:paraId="23616C8E" w14:textId="77777777">
            <w:pPr>
              <w:pStyle w:val="MHHSBody"/>
            </w:pPr>
            <w:r>
              <w:t>Impacted Deliverables</w:t>
            </w:r>
          </w:p>
        </w:tc>
        <w:tc>
          <w:tcPr>
            <w:tcW w:w="8605" w:type="dxa"/>
          </w:tcPr>
          <w:p w:rsidRPr="00664444" w:rsidR="00CF3F69" w:rsidP="008035CB" w:rsidRDefault="0042350F" w14:paraId="6B8E42F9" w14:textId="77777777">
            <w:pPr>
              <w:pStyle w:val="MHHSBody"/>
              <w:rPr>
                <w:color w:val="041425" w:themeColor="text1"/>
              </w:rPr>
            </w:pPr>
            <w:r w:rsidRPr="00664444">
              <w:rPr>
                <w:color w:val="041425" w:themeColor="text1"/>
              </w:rPr>
              <w:t>DES138</w:t>
            </w:r>
            <w:r w:rsidRPr="00664444" w:rsidR="008035CB">
              <w:rPr>
                <w:color w:val="041425" w:themeColor="text1"/>
              </w:rPr>
              <w:t xml:space="preserve"> – Interface Specification</w:t>
            </w:r>
            <w:r w:rsidRPr="00664444" w:rsidR="008035CB">
              <w:rPr>
                <w:color w:val="041425" w:themeColor="text1"/>
              </w:rPr>
              <w:br/>
            </w:r>
            <w:r w:rsidRPr="00664444" w:rsidR="008035CB">
              <w:rPr>
                <w:color w:val="041425" w:themeColor="text1"/>
              </w:rPr>
              <w:t xml:space="preserve">JSON </w:t>
            </w:r>
            <w:r w:rsidRPr="00664444" w:rsidR="00940850">
              <w:rPr>
                <w:color w:val="041425" w:themeColor="text1"/>
              </w:rPr>
              <w:t>Swagger</w:t>
            </w:r>
            <w:r w:rsidRPr="00664444" w:rsidR="008035CB">
              <w:rPr>
                <w:color w:val="041425" w:themeColor="text1"/>
              </w:rPr>
              <w:t xml:space="preserve"> Definition</w:t>
            </w:r>
            <w:r w:rsidRPr="00664444">
              <w:rPr>
                <w:color w:val="041425" w:themeColor="text1"/>
              </w:rPr>
              <w:t xml:space="preserve"> </w:t>
            </w:r>
          </w:p>
          <w:p w:rsidRPr="00664444" w:rsidR="00970C15" w:rsidP="00970C15" w:rsidRDefault="00970C15" w14:paraId="4BAC3DEC" w14:textId="77777777">
            <w:pPr>
              <w:pStyle w:val="MHHSBody"/>
              <w:rPr>
                <w:color w:val="041425" w:themeColor="text1"/>
              </w:rPr>
            </w:pPr>
            <w:r w:rsidRPr="00664444">
              <w:rPr>
                <w:color w:val="041425" w:themeColor="text1"/>
              </w:rPr>
              <w:t>Consideration of the creation of a “Change of SSD” Business Process Map and supporting BPD</w:t>
            </w:r>
          </w:p>
          <w:p w:rsidRPr="00664444" w:rsidR="00E27733" w:rsidP="00970C15" w:rsidRDefault="00E27733" w14:paraId="29D05D21" w14:textId="77777777">
            <w:pPr>
              <w:pStyle w:val="MHHSBody"/>
              <w:rPr>
                <w:color w:val="041425" w:themeColor="text1"/>
              </w:rPr>
            </w:pPr>
            <w:r w:rsidRPr="00664444">
              <w:rPr>
                <w:color w:val="041425" w:themeColor="text1"/>
              </w:rPr>
              <w:t>DIP050 – Secondary Routing (Treatment of proposed new Events)</w:t>
            </w:r>
          </w:p>
        </w:tc>
      </w:tr>
      <w:tr w:rsidR="006F0122" w:rsidTr="003A54C8" w14:paraId="0D4798BD" w14:textId="77777777">
        <w:trPr>
          <w:trHeight w:val="860"/>
        </w:trPr>
        <w:tc>
          <w:tcPr>
            <w:tcW w:w="1980" w:type="dxa"/>
            <w:shd w:val="clear" w:color="auto" w:fill="F2F2F2" w:themeFill="background1" w:themeFillShade="F2"/>
          </w:tcPr>
          <w:p w:rsidR="006F0122" w:rsidP="00250039" w:rsidRDefault="006F0122" w14:paraId="1DC2E053" w14:textId="77777777">
            <w:pPr>
              <w:pStyle w:val="MHHSBody"/>
            </w:pPr>
            <w:r>
              <w:t>Impacted Milestones</w:t>
            </w:r>
          </w:p>
        </w:tc>
        <w:tc>
          <w:tcPr>
            <w:tcW w:w="8605" w:type="dxa"/>
          </w:tcPr>
          <w:p w:rsidRPr="00664444" w:rsidR="004E5557" w:rsidP="00250039" w:rsidRDefault="0042350F" w14:paraId="58248D25" w14:textId="77777777">
            <w:pPr>
              <w:pStyle w:val="MHHSBody"/>
              <w:rPr>
                <w:i/>
                <w:iCs/>
                <w:color w:val="041425" w:themeColor="text1"/>
              </w:rPr>
            </w:pPr>
            <w:r w:rsidRPr="00664444">
              <w:rPr>
                <w:i/>
                <w:iCs/>
                <w:color w:val="041425" w:themeColor="text1"/>
              </w:rPr>
              <w:t xml:space="preserve">None </w:t>
            </w:r>
            <w:r w:rsidRPr="00664444" w:rsidR="00CB02E9">
              <w:rPr>
                <w:i/>
                <w:iCs/>
                <w:color w:val="041425" w:themeColor="text1"/>
              </w:rPr>
              <w:t>as not</w:t>
            </w:r>
            <w:r w:rsidRPr="00664444">
              <w:rPr>
                <w:i/>
                <w:iCs/>
                <w:color w:val="041425" w:themeColor="text1"/>
              </w:rPr>
              <w:t xml:space="preserve"> required prior to go-live</w:t>
            </w:r>
          </w:p>
        </w:tc>
      </w:tr>
    </w:tbl>
    <w:p w:rsidRPr="00250039" w:rsidR="00CF3F69" w:rsidP="00250039" w:rsidRDefault="00CF3F69" w14:paraId="0EBB4B67" w14:textId="77777777">
      <w:pPr>
        <w:pStyle w:val="MHHSBody"/>
      </w:pPr>
    </w:p>
    <w:p w:rsidR="008A0C13" w:rsidP="008A0C13" w:rsidRDefault="008A0C13" w14:paraId="42485F7F"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6D846400"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4"/>
        <w:gridCol w:w="2108"/>
        <w:gridCol w:w="3029"/>
        <w:gridCol w:w="2340"/>
      </w:tblGrid>
      <w:tr w:rsidR="004D0669" w:rsidTr="005A4D7B" w14:paraId="304706A9"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0AFD3E2D" w14:textId="77777777">
            <w:pPr>
              <w:pStyle w:val="MHHSBody"/>
              <w:jc w:val="center"/>
            </w:pPr>
            <w:r>
              <w:t>Initial assessment</w:t>
            </w:r>
          </w:p>
        </w:tc>
      </w:tr>
      <w:tr w:rsidR="004D0669" w:rsidTr="003A54C8" w14:paraId="309016E5" w14:textId="77777777">
        <w:tc>
          <w:tcPr>
            <w:tcW w:w="3392" w:type="dxa"/>
            <w:shd w:val="clear" w:color="auto" w:fill="F2F2F2" w:themeFill="background1" w:themeFillShade="F2"/>
          </w:tcPr>
          <w:p w:rsidR="004D0669" w:rsidP="005A4D7B" w:rsidRDefault="004D0669" w14:paraId="2FD751B8" w14:textId="77777777">
            <w:pPr>
              <w:pStyle w:val="MHHSBody"/>
            </w:pPr>
            <w:r>
              <w:t>Necessity of change</w:t>
            </w:r>
          </w:p>
        </w:tc>
        <w:tc>
          <w:tcPr>
            <w:tcW w:w="2108" w:type="dxa"/>
          </w:tcPr>
          <w:p w:rsidR="004D0669" w:rsidP="005A4D7B" w:rsidRDefault="000C61AC" w14:paraId="7266CEE4" w14:textId="77777777">
            <w:pPr>
              <w:pStyle w:val="MHHSBody"/>
            </w:pPr>
            <w:r>
              <w:fldChar w:fldCharType="begin">
                <w:ffData>
                  <w:name w:val="Dropdown1"/>
                  <w:enabled/>
                  <w:calcOnExit/>
                  <w:ddList>
                    <w:listEntry w:val="2 - Important Change"/>
                    <w:listEntry w:val="1 - Critical Change"/>
                    <w:listEntry w:val="3 - Potentially Important"/>
                  </w:ddList>
                </w:ffData>
              </w:fldChar>
            </w:r>
            <w:bookmarkStart w:name="Dropdown1" w:id="3"/>
            <w:r>
              <w:instrText xml:space="preserve"> FORMDROPDOWN </w:instrText>
            </w:r>
            <w:r w:rsidR="0099711F">
              <w:fldChar w:fldCharType="separate"/>
            </w:r>
            <w:r>
              <w:fldChar w:fldCharType="end"/>
            </w:r>
            <w:bookmarkEnd w:id="3"/>
          </w:p>
        </w:tc>
        <w:tc>
          <w:tcPr>
            <w:tcW w:w="3279" w:type="dxa"/>
            <w:shd w:val="clear" w:color="auto" w:fill="F2F2F2" w:themeFill="background1" w:themeFillShade="F2"/>
          </w:tcPr>
          <w:p w:rsidR="004D0669" w:rsidP="005A4D7B" w:rsidRDefault="004D0669" w14:paraId="6D1BF2DE" w14:textId="77777777">
            <w:pPr>
              <w:pStyle w:val="MHHSBody"/>
            </w:pPr>
            <w:r>
              <w:t>Expected lead time</w:t>
            </w:r>
          </w:p>
        </w:tc>
        <w:tc>
          <w:tcPr>
            <w:tcW w:w="1752" w:type="dxa"/>
          </w:tcPr>
          <w:p w:rsidR="004D0669" w:rsidP="005A4D7B" w:rsidRDefault="000C61AC" w14:paraId="64411A05" w14:textId="77777777">
            <w:pPr>
              <w:pStyle w:val="MHHSBody"/>
            </w:pPr>
            <w:r>
              <w:fldChar w:fldCharType="begin">
                <w:ffData>
                  <w:name w:val="Dropdown4"/>
                  <w:enabled/>
                  <w:calcOnExit w:val="0"/>
                  <w:ddList>
                    <w:listEntry w:val="2 - 5 to 10 working days"/>
                    <w:listEntry w:val="1 - &lt;5 working days"/>
                    <w:listEntry w:val="3 - 10 - 20 working days"/>
                    <w:listEntry w:val="4 - &gt;20 working days"/>
                  </w:ddList>
                </w:ffData>
              </w:fldChar>
            </w:r>
            <w:bookmarkStart w:name="Dropdown4" w:id="4"/>
            <w:r>
              <w:instrText xml:space="preserve"> FORMDROPDOWN </w:instrText>
            </w:r>
            <w:r w:rsidR="0099711F">
              <w:fldChar w:fldCharType="separate"/>
            </w:r>
            <w:r>
              <w:fldChar w:fldCharType="end"/>
            </w:r>
            <w:bookmarkEnd w:id="4"/>
          </w:p>
        </w:tc>
      </w:tr>
      <w:tr w:rsidR="004D0669" w:rsidTr="003A54C8" w14:paraId="1B615381" w14:textId="77777777">
        <w:tc>
          <w:tcPr>
            <w:tcW w:w="3392" w:type="dxa"/>
            <w:shd w:val="clear" w:color="auto" w:fill="F2F2F2" w:themeFill="background1" w:themeFillShade="F2"/>
          </w:tcPr>
          <w:p w:rsidR="004D0669" w:rsidP="005A4D7B" w:rsidRDefault="004D0669" w14:paraId="22CB2A4E" w14:textId="77777777">
            <w:pPr>
              <w:pStyle w:val="MHHSBody"/>
            </w:pPr>
            <w:r>
              <w:t>Rationale of change</w:t>
            </w:r>
          </w:p>
        </w:tc>
        <w:tc>
          <w:tcPr>
            <w:tcW w:w="2108" w:type="dxa"/>
          </w:tcPr>
          <w:p w:rsidR="004D0669" w:rsidP="005A4D7B" w:rsidRDefault="00CB02E9" w14:paraId="6722C761" w14:textId="77777777">
            <w:pPr>
              <w:pStyle w:val="MHHSBody"/>
            </w:pPr>
            <w:r>
              <w:fldChar w:fldCharType="begin">
                <w:ffData>
                  <w:name w:val="Dropdown2"/>
                  <w:enabled/>
                  <w:calcOnExit w:val="0"/>
                  <w:ddList>
                    <w:listEntry w:val="Data"/>
                    <w:listEntry w:val="Programme"/>
                    <w:listEntry w:val="Delivery"/>
                    <w:listEntry w:val="Solution"/>
                    <w:listEntry w:val="Regulatory"/>
                    <w:listEntry w:val="Security"/>
                  </w:ddList>
                </w:ffData>
              </w:fldChar>
            </w:r>
            <w:bookmarkStart w:name="Dropdown2" w:id="5"/>
            <w:r>
              <w:instrText xml:space="preserve"> FORMDROPDOWN </w:instrText>
            </w:r>
            <w:r w:rsidR="0099711F">
              <w:fldChar w:fldCharType="separate"/>
            </w:r>
            <w:r>
              <w:fldChar w:fldCharType="end"/>
            </w:r>
            <w:bookmarkEnd w:id="5"/>
          </w:p>
        </w:tc>
        <w:tc>
          <w:tcPr>
            <w:tcW w:w="3279" w:type="dxa"/>
            <w:tcBorders>
              <w:bottom w:val="single" w:color="auto" w:sz="4" w:space="0"/>
            </w:tcBorders>
            <w:shd w:val="clear" w:color="auto" w:fill="F2F2F2" w:themeFill="background1" w:themeFillShade="F2"/>
          </w:tcPr>
          <w:p w:rsidR="004D0669" w:rsidP="005A4D7B" w:rsidRDefault="004D0669" w14:paraId="3C47B44C" w14:textId="77777777">
            <w:pPr>
              <w:pStyle w:val="MHHSBody"/>
            </w:pPr>
            <w:r>
              <w:t>Expected implementation window</w:t>
            </w:r>
          </w:p>
        </w:tc>
        <w:tc>
          <w:tcPr>
            <w:tcW w:w="1752" w:type="dxa"/>
            <w:tcBorders>
              <w:bottom w:val="single" w:color="auto" w:sz="4" w:space="0"/>
            </w:tcBorders>
          </w:tcPr>
          <w:p w:rsidR="004D0669" w:rsidP="005A4D7B" w:rsidRDefault="000C61AC" w14:paraId="25DC9C35" w14:textId="77777777">
            <w:pPr>
              <w:pStyle w:val="MHHSBody"/>
            </w:pPr>
            <w:r>
              <w:fldChar w:fldCharType="begin">
                <w:ffData>
                  <w:name w:val="Dropdown5"/>
                  <w:enabled/>
                  <w:calcOnExit w:val="0"/>
                  <w:ddList>
                    <w:listEntry w:val="5 Go-Live"/>
                    <w:listEntry w:val="2 - Short"/>
                    <w:listEntry w:val="1 - Imminent"/>
                    <w:listEntry w:val="4 - Long"/>
                    <w:listEntry w:val="3 - Medium"/>
                  </w:ddList>
                </w:ffData>
              </w:fldChar>
            </w:r>
            <w:bookmarkStart w:name="Dropdown5" w:id="6"/>
            <w:r>
              <w:instrText xml:space="preserve"> FORMDROPDOWN </w:instrText>
            </w:r>
            <w:r w:rsidR="0099711F">
              <w:fldChar w:fldCharType="separate"/>
            </w:r>
            <w:r>
              <w:fldChar w:fldCharType="end"/>
            </w:r>
            <w:bookmarkEnd w:id="6"/>
          </w:p>
        </w:tc>
      </w:tr>
      <w:tr w:rsidR="004D0669" w:rsidTr="003A54C8" w14:paraId="7E9EBD29" w14:textId="77777777">
        <w:tc>
          <w:tcPr>
            <w:tcW w:w="3392" w:type="dxa"/>
            <w:shd w:val="clear" w:color="auto" w:fill="F2F2F2" w:themeFill="background1" w:themeFillShade="F2"/>
          </w:tcPr>
          <w:p w:rsidR="004D0669" w:rsidP="005A4D7B" w:rsidRDefault="004D0669" w14:paraId="7FCD42D1" w14:textId="77777777">
            <w:pPr>
              <w:pStyle w:val="MHHSBody"/>
            </w:pPr>
            <w:r>
              <w:t>Expected change impact</w:t>
            </w:r>
          </w:p>
        </w:tc>
        <w:tc>
          <w:tcPr>
            <w:tcW w:w="2108" w:type="dxa"/>
            <w:tcBorders>
              <w:right w:val="single" w:color="auto" w:sz="4" w:space="0"/>
            </w:tcBorders>
          </w:tcPr>
          <w:p w:rsidR="004D0669" w:rsidP="005A4D7B" w:rsidRDefault="00CB02E9" w14:paraId="00894CA8" w14:textId="77777777">
            <w:pPr>
              <w:pStyle w:val="MHHSBody"/>
            </w:pPr>
            <w:r>
              <w:t>Low</w:t>
            </w:r>
          </w:p>
        </w:tc>
        <w:tc>
          <w:tcPr>
            <w:tcW w:w="3279" w:type="dxa"/>
            <w:tcBorders>
              <w:top w:val="single" w:color="auto" w:sz="4" w:space="0"/>
              <w:left w:val="single" w:color="auto" w:sz="4" w:space="0"/>
              <w:bottom w:val="nil"/>
              <w:right w:val="nil"/>
            </w:tcBorders>
            <w:shd w:val="clear" w:color="auto" w:fill="auto"/>
          </w:tcPr>
          <w:p w:rsidR="004D0669" w:rsidP="005A4D7B" w:rsidRDefault="004D0669" w14:paraId="2E4E7EC2"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14619506" w14:textId="77777777">
            <w:pPr>
              <w:pStyle w:val="MHHSBody"/>
            </w:pPr>
          </w:p>
        </w:tc>
      </w:tr>
    </w:tbl>
    <w:p w:rsidR="005B7D3A" w:rsidRDefault="005B7D3A" w14:paraId="2ACBDC5F" w14:textId="77777777">
      <w:pPr>
        <w:spacing w:after="160" w:line="259" w:lineRule="auto"/>
        <w:rPr>
          <w:szCs w:val="20"/>
        </w:rPr>
      </w:pPr>
    </w:p>
    <w:p w:rsidRPr="0038771D" w:rsidR="001A7E27" w:rsidP="001A7E27" w:rsidRDefault="001A7E27" w14:paraId="69D1FE27"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5B33ADA9"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38100F9C"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2B4F9791"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689A0C00"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78CB5382" w14:textId="77777777">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1011EA5A"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27765A63"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02765119" w14:textId="77777777">
            <w:pPr>
              <w:pStyle w:val="MHHSBody"/>
              <w:rPr>
                <w:rFonts w:cstheme="minorHAnsi"/>
                <w:b/>
                <w:bCs/>
                <w:i/>
                <w:iCs/>
                <w:szCs w:val="20"/>
                <w:u w:val="single"/>
              </w:rPr>
            </w:pPr>
          </w:p>
        </w:tc>
      </w:tr>
      <w:tr w:rsidRPr="00A92AE4" w:rsidR="001A7E27" w:rsidTr="00C62FEC" w14:paraId="726AE6E3"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1A583001"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44364E69" w14:textId="77777777">
            <w:pPr>
              <w:pStyle w:val="MHHSBody"/>
              <w:rPr>
                <w:rFonts w:cstheme="minorHAnsi"/>
                <w:b/>
                <w:bCs/>
                <w:i/>
                <w:iCs/>
                <w:szCs w:val="20"/>
              </w:rPr>
            </w:pPr>
          </w:p>
        </w:tc>
      </w:tr>
    </w:tbl>
    <w:p w:rsidR="00C660BD" w:rsidRDefault="005B7D3A" w14:paraId="0A287D04" w14:textId="77777777">
      <w:pPr>
        <w:spacing w:after="160" w:line="259" w:lineRule="auto"/>
        <w:rPr>
          <w:szCs w:val="20"/>
        </w:rPr>
      </w:pPr>
      <w:r>
        <w:rPr>
          <w:szCs w:val="20"/>
        </w:rPr>
        <w:br w:type="page"/>
      </w:r>
    </w:p>
    <w:p w:rsidR="00422EC9" w:rsidP="000A793B" w:rsidRDefault="006C5E01" w14:paraId="4E50C12B" w14:textId="77777777">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0B0F69B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69582657" w14:textId="77777777">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75C3B7A9"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7069C959" w14:textId="77777777">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255E5E62" w14:textId="77777777">
      <w:pPr>
        <w:pStyle w:val="CommentText"/>
        <w:ind w:left="360"/>
        <w:rPr>
          <w:b/>
          <w:bCs/>
        </w:rPr>
      </w:pPr>
    </w:p>
    <w:p w:rsidRPr="00A10096" w:rsidR="00A76C6F" w:rsidP="00A76C6F" w:rsidRDefault="00A76C6F" w14:paraId="3057A39A" w14:textId="77777777">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2D2C2828" w14:textId="77777777">
      <w:pPr>
        <w:pStyle w:val="CommentText"/>
        <w:ind w:left="360"/>
        <w:rPr>
          <w:b/>
          <w:bCs/>
        </w:rPr>
      </w:pPr>
    </w:p>
    <w:p w:rsidRPr="001944E7" w:rsidR="001944E7" w:rsidP="4BD10F9C" w:rsidRDefault="4BD10F9C" w14:paraId="120D5EE0" w14:textId="77777777">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25FD70C6" w14:textId="77777777">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004D272C" w14:paraId="44111166"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06DC14A7" w14:textId="77777777">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004D272C" w14:paraId="2C899437" w14:textId="77777777">
        <w:tc>
          <w:tcPr>
            <w:tcW w:w="10536" w:type="dxa"/>
          </w:tcPr>
          <w:p w:rsidRPr="005B7D3A" w:rsidR="00110B00" w:rsidP="004D272C" w:rsidRDefault="00110B00" w14:paraId="5DD561E0" w14:textId="77777777">
            <w:pPr>
              <w:pStyle w:val="MHHSBody"/>
              <w:rPr>
                <w:b/>
                <w:bCs/>
                <w:color w:val="041425" w:themeColor="text1"/>
                <w:u w:val="single"/>
              </w:rPr>
            </w:pPr>
            <w:r w:rsidRPr="005B7D3A">
              <w:rPr>
                <w:b/>
                <w:bCs/>
                <w:color w:val="041425" w:themeColor="text1"/>
                <w:u w:val="single"/>
              </w:rPr>
              <w:t>Effect on benefits</w:t>
            </w:r>
          </w:p>
          <w:p w:rsidR="003B4E65" w:rsidP="004D272C" w:rsidRDefault="00F37521" w14:paraId="5E18B6D3"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r w:rsidRPr="005B7D3A" w:rsidR="00CD13BC">
              <w:rPr>
                <w:rFonts w:cstheme="minorHAnsi"/>
                <w:i/>
                <w:iCs/>
                <w:color w:val="041425" w:themeColor="text1"/>
                <w:szCs w:val="20"/>
              </w:rPr>
              <w:t>.</w:t>
            </w:r>
          </w:p>
          <w:p w:rsidR="007B7230" w:rsidP="004D272C" w:rsidRDefault="009D3B40" w14:paraId="752A9E6E" w14:textId="77777777">
            <w:pPr>
              <w:pStyle w:val="MHHSBody"/>
              <w:rPr>
                <w:rFonts w:cstheme="minorHAnsi"/>
                <w:i/>
                <w:iCs/>
                <w:color w:val="041425" w:themeColor="text1"/>
                <w:szCs w:val="20"/>
              </w:rPr>
            </w:pPr>
            <w:r>
              <w:rPr>
                <w:rFonts w:cstheme="minorHAnsi"/>
                <w:i/>
                <w:iCs/>
                <w:color w:val="041425" w:themeColor="text1"/>
                <w:szCs w:val="20"/>
              </w:rPr>
              <w:t>Ensures data can be re-aligned to Registration Service in case of issues with message flows</w:t>
            </w:r>
          </w:p>
          <w:p w:rsidRPr="007B7230" w:rsidR="007B7230" w:rsidP="004D272C" w:rsidRDefault="007B7230" w14:paraId="7F0CE3BC" w14:textId="77777777">
            <w:pPr>
              <w:pStyle w:val="MHHSBody"/>
              <w:rPr>
                <w:rFonts w:cstheme="minorHAnsi"/>
                <w:i/>
                <w:iCs/>
                <w:color w:val="041425" w:themeColor="text1"/>
                <w:szCs w:val="20"/>
              </w:rPr>
            </w:pPr>
          </w:p>
        </w:tc>
      </w:tr>
      <w:tr w:rsidRPr="005B7D3A" w:rsidR="006077F9" w:rsidTr="00AF4AE2" w14:paraId="0801EA8E" w14:textId="77777777">
        <w:tc>
          <w:tcPr>
            <w:tcW w:w="10536" w:type="dxa"/>
            <w:shd w:val="clear" w:color="auto" w:fill="F2F2F2" w:themeFill="background1" w:themeFillShade="F2"/>
          </w:tcPr>
          <w:p w:rsidRPr="005B7D3A" w:rsidR="006077F9" w:rsidP="00214B3C" w:rsidRDefault="005B7D3A" w14:paraId="3507D1A1"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002C0835" w14:paraId="7F792324" w14:textId="77777777">
        <w:tc>
          <w:tcPr>
            <w:tcW w:w="10536" w:type="dxa"/>
            <w:shd w:val="clear" w:color="auto" w:fill="FFFFFF" w:themeFill="background1"/>
          </w:tcPr>
          <w:p w:rsidRPr="007537C6" w:rsidR="00C70852" w:rsidP="00C70852" w:rsidRDefault="00C70852" w14:paraId="4C8FEDA0"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489BFB20"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Pr="00D2357E" w:rsidR="00643F46" w:rsidP="00C70852" w:rsidRDefault="00C70852" w14:paraId="22FDD8F6" w14:textId="77777777">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Pr="005B7D3A" w:rsidR="00214B3C" w:rsidTr="004D272C" w14:paraId="30812373" w14:textId="77777777">
        <w:tc>
          <w:tcPr>
            <w:tcW w:w="10536" w:type="dxa"/>
          </w:tcPr>
          <w:p w:rsidRPr="005B7D3A" w:rsidR="00214B3C" w:rsidP="00214B3C" w:rsidRDefault="00214B3C" w14:paraId="65460ABF" w14:textId="77777777">
            <w:pPr>
              <w:pStyle w:val="MHHSBody"/>
              <w:rPr>
                <w:b/>
                <w:bCs/>
                <w:color w:val="041425" w:themeColor="text1"/>
                <w:u w:val="single"/>
              </w:rPr>
            </w:pPr>
            <w:r w:rsidRPr="005B7D3A">
              <w:rPr>
                <w:b/>
                <w:bCs/>
                <w:color w:val="041425" w:themeColor="text1"/>
                <w:u w:val="single"/>
              </w:rPr>
              <w:t>Effect on consumers</w:t>
            </w:r>
          </w:p>
          <w:p w:rsidRPr="005B7D3A" w:rsidR="00CD1DDD" w:rsidP="00214B3C" w:rsidRDefault="009D3B40" w14:paraId="4B17262A" w14:textId="77777777">
            <w:pPr>
              <w:pStyle w:val="MHHSBody"/>
              <w:rPr>
                <w:rFonts w:cstheme="minorHAnsi"/>
                <w:i/>
                <w:iCs/>
                <w:color w:val="041425" w:themeColor="text1"/>
                <w:szCs w:val="20"/>
              </w:rPr>
            </w:pPr>
            <w:r>
              <w:rPr>
                <w:rFonts w:cstheme="minorHAnsi"/>
                <w:i/>
                <w:iCs/>
                <w:color w:val="041425" w:themeColor="text1"/>
                <w:szCs w:val="20"/>
              </w:rPr>
              <w:t>Ensures the correct data is available to support Change of Supplier processes</w:t>
            </w:r>
          </w:p>
          <w:p w:rsidRPr="005B7D3A" w:rsidR="00214B3C" w:rsidP="00214B3C" w:rsidRDefault="00214B3C" w14:paraId="521FFEDC" w14:textId="77777777">
            <w:pPr>
              <w:pStyle w:val="MHHSBody"/>
              <w:rPr>
                <w:color w:val="041425" w:themeColor="text1"/>
              </w:rPr>
            </w:pPr>
            <w:r w:rsidRPr="005B7D3A">
              <w:rPr>
                <w:color w:val="041425" w:themeColor="text1"/>
              </w:rPr>
              <w:fldChar w:fldCharType="begin">
                <w:ffData>
                  <w:name w:val="Text51"/>
                  <w:enabled/>
                  <w:calcOnExit w:val="0"/>
                  <w:textInput/>
                </w:ffData>
              </w:fldChar>
            </w:r>
            <w:bookmarkStart w:name="Text51" w:id="7"/>
            <w:r w:rsidRPr="005B7D3A">
              <w:rPr>
                <w:color w:val="041425" w:themeColor="text1"/>
              </w:rPr>
              <w:instrText xml:space="preserve"> FORMTEXT </w:instrText>
            </w:r>
            <w:r w:rsidR="0099711F">
              <w:rPr>
                <w:color w:val="041425" w:themeColor="text1"/>
              </w:rPr>
            </w:r>
            <w:r w:rsidR="0099711F">
              <w:rPr>
                <w:color w:val="041425" w:themeColor="text1"/>
              </w:rPr>
              <w:fldChar w:fldCharType="separate"/>
            </w:r>
            <w:r w:rsidRPr="005B7D3A">
              <w:rPr>
                <w:color w:val="041425" w:themeColor="text1"/>
              </w:rPr>
              <w:fldChar w:fldCharType="end"/>
            </w:r>
            <w:bookmarkEnd w:id="7"/>
          </w:p>
        </w:tc>
      </w:tr>
      <w:tr w:rsidRPr="005B7D3A" w:rsidR="00AF4AE2" w:rsidTr="00AF4AE2" w14:paraId="7620B2EB" w14:textId="77777777">
        <w:tc>
          <w:tcPr>
            <w:tcW w:w="10536" w:type="dxa"/>
            <w:shd w:val="clear" w:color="auto" w:fill="F2F2F2" w:themeFill="background1" w:themeFillShade="F2"/>
          </w:tcPr>
          <w:p w:rsidRPr="005B7D3A" w:rsidR="00AF4AE2" w:rsidP="00AF4AE2" w:rsidRDefault="00AF4AE2" w14:paraId="6539D156"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004D272C" w14:paraId="08B0E263" w14:textId="77777777">
        <w:tc>
          <w:tcPr>
            <w:tcW w:w="10536" w:type="dxa"/>
          </w:tcPr>
          <w:p w:rsidRPr="007537C6" w:rsidR="00AB196D" w:rsidP="00AB196D" w:rsidRDefault="00AB196D" w14:paraId="5F7CEA0A"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562B6776"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Pr="00AB196D" w:rsidR="00AF4AE2" w:rsidP="00AF4AE2" w:rsidRDefault="00AB196D" w14:paraId="5A2CEDEF" w14:textId="77777777">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Pr="005B7D3A" w:rsidR="00AF4AE2" w:rsidTr="004D272C" w14:paraId="54051907" w14:textId="77777777">
        <w:tc>
          <w:tcPr>
            <w:tcW w:w="10536" w:type="dxa"/>
          </w:tcPr>
          <w:p w:rsidRPr="005B7D3A" w:rsidR="00AF4AE2" w:rsidP="00AF4AE2" w:rsidRDefault="00AF4AE2" w14:paraId="04E9AD69" w14:textId="77777777">
            <w:pPr>
              <w:pStyle w:val="MHHSBody"/>
              <w:rPr>
                <w:b/>
                <w:bCs/>
                <w:color w:val="041425" w:themeColor="text1"/>
                <w:u w:val="single"/>
              </w:rPr>
            </w:pPr>
            <w:r w:rsidRPr="005B7D3A">
              <w:rPr>
                <w:b/>
                <w:bCs/>
                <w:color w:val="041425" w:themeColor="text1"/>
                <w:u w:val="single"/>
              </w:rPr>
              <w:t>Effect on schedule</w:t>
            </w:r>
          </w:p>
          <w:p w:rsidRPr="005B7D3A" w:rsidR="00AF4AE2" w:rsidP="00AF4AE2" w:rsidRDefault="00AF4AE2" w14:paraId="13AE4686"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AF4AE2" w:rsidP="00AF4AE2" w:rsidRDefault="009D3B40" w14:paraId="1FD4510F" w14:textId="77777777">
            <w:pPr>
              <w:pStyle w:val="MHHSBody"/>
              <w:rPr>
                <w:rFonts w:cstheme="minorHAnsi"/>
                <w:i/>
                <w:iCs/>
                <w:color w:val="041425" w:themeColor="text1"/>
                <w:szCs w:val="20"/>
              </w:rPr>
            </w:pPr>
            <w:r>
              <w:rPr>
                <w:rFonts w:cstheme="minorHAnsi"/>
                <w:i/>
                <w:iCs/>
                <w:color w:val="041425" w:themeColor="text1"/>
                <w:szCs w:val="20"/>
              </w:rPr>
              <w:t>No impact on schedule expected as not required until go-live</w:t>
            </w:r>
          </w:p>
          <w:p w:rsidRPr="005B7D3A" w:rsidR="00AF4AE2" w:rsidP="00AF4AE2" w:rsidRDefault="00AF4AE2" w14:paraId="2F365FC7" w14:textId="77777777">
            <w:pPr>
              <w:pStyle w:val="MHHSBody"/>
              <w:rPr>
                <w:color w:val="041425" w:themeColor="text1"/>
                <w:u w:val="single"/>
              </w:rPr>
            </w:pPr>
          </w:p>
        </w:tc>
      </w:tr>
      <w:tr w:rsidRPr="005B7D3A" w:rsidR="00AF4AE2" w:rsidTr="072F2146" w14:paraId="62ECA2D2" w14:textId="77777777">
        <w:tc>
          <w:tcPr>
            <w:tcW w:w="10536" w:type="dxa"/>
            <w:shd w:val="clear" w:color="auto" w:fill="F2F2F2" w:themeFill="background2" w:themeFillShade="F2"/>
          </w:tcPr>
          <w:p w:rsidRPr="005B7D3A" w:rsidR="00AF4AE2" w:rsidP="00AF4AE2" w:rsidRDefault="00AF4AE2" w14:paraId="629E032C" w14:textId="77777777">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009056D8" w14:paraId="5660D500" w14:textId="77777777">
        <w:tc>
          <w:tcPr>
            <w:tcW w:w="10536" w:type="dxa"/>
            <w:shd w:val="clear" w:color="auto" w:fill="FFFFFF" w:themeFill="background1"/>
          </w:tcPr>
          <w:p w:rsidRPr="007537C6" w:rsidR="00F86A0D" w:rsidP="00F86A0D" w:rsidRDefault="00F86A0D" w14:paraId="2B2F4B73"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506E499A"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Pr="005B7D3A" w:rsidR="009056D8" w:rsidP="00F86A0D" w:rsidRDefault="00F86A0D" w14:paraId="320A7615" w14:textId="77777777">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004D272C" w14:paraId="5C8554F8" w14:textId="77777777">
        <w:tc>
          <w:tcPr>
            <w:tcW w:w="10536" w:type="dxa"/>
          </w:tcPr>
          <w:p w:rsidRPr="005B7D3A" w:rsidR="009056D8" w:rsidP="009056D8" w:rsidRDefault="009056D8" w14:paraId="5BD844E1" w14:textId="77777777">
            <w:pPr>
              <w:pStyle w:val="MHHSBody"/>
              <w:rPr>
                <w:b/>
                <w:bCs/>
                <w:color w:val="041425" w:themeColor="text1"/>
                <w:u w:val="single"/>
              </w:rPr>
            </w:pPr>
            <w:r w:rsidRPr="005B7D3A">
              <w:rPr>
                <w:b/>
                <w:bCs/>
                <w:color w:val="041425" w:themeColor="text1"/>
                <w:u w:val="single"/>
              </w:rPr>
              <w:t>Effect on costs</w:t>
            </w:r>
          </w:p>
          <w:p w:rsidRPr="005B7D3A" w:rsidR="009056D8" w:rsidP="009056D8" w:rsidRDefault="009056D8" w14:paraId="12D74A73" w14:textId="77777777">
            <w:pPr>
              <w:pStyle w:val="MHHSBody"/>
              <w:rPr>
                <w:b/>
                <w:bCs/>
                <w:color w:val="041425" w:themeColor="text1"/>
              </w:rPr>
            </w:pPr>
            <w:r w:rsidRPr="005B7D3A">
              <w:rPr>
                <w:rFonts w:cstheme="minorHAnsi"/>
                <w:i/>
                <w:iCs/>
                <w:color w:val="041425" w:themeColor="text1"/>
                <w:szCs w:val="20"/>
              </w:rPr>
              <w:t>Change Raiser to provide initial impact assessment.</w:t>
            </w:r>
          </w:p>
          <w:p w:rsidRPr="005B7D3A" w:rsidR="009056D8" w:rsidP="006A7372" w:rsidRDefault="006A7372" w14:paraId="684FE807" w14:textId="77777777">
            <w:pPr>
              <w:pStyle w:val="MHHSBody"/>
              <w:rPr>
                <w:b/>
                <w:bCs/>
                <w:color w:val="041425" w:themeColor="text1"/>
                <w:u w:val="single"/>
              </w:rPr>
            </w:pPr>
            <w:r>
              <w:rPr>
                <w:b/>
                <w:bCs/>
                <w:color w:val="041425" w:themeColor="text1"/>
              </w:rPr>
              <w:t>Low MPRS, DIP</w:t>
            </w:r>
            <w:r w:rsidR="00C53963">
              <w:rPr>
                <w:b/>
                <w:bCs/>
                <w:color w:val="041425" w:themeColor="text1"/>
              </w:rPr>
              <w:t xml:space="preserve"> and </w:t>
            </w:r>
            <w:r>
              <w:rPr>
                <w:b/>
                <w:bCs/>
                <w:color w:val="041425" w:themeColor="text1"/>
              </w:rPr>
              <w:t>EES</w:t>
            </w:r>
            <w:r w:rsidR="00C53963">
              <w:rPr>
                <w:b/>
                <w:bCs/>
                <w:color w:val="041425" w:themeColor="text1"/>
              </w:rPr>
              <w:t xml:space="preserve"> impacted</w:t>
            </w:r>
          </w:p>
        </w:tc>
      </w:tr>
      <w:tr w:rsidRPr="005B7D3A" w:rsidR="002E3B9C" w:rsidTr="002E3B9C" w14:paraId="2A695783" w14:textId="77777777">
        <w:tc>
          <w:tcPr>
            <w:tcW w:w="10536" w:type="dxa"/>
            <w:shd w:val="clear" w:color="auto" w:fill="F2F2F2" w:themeFill="background1" w:themeFillShade="F2"/>
          </w:tcPr>
          <w:p w:rsidRPr="005B7D3A" w:rsidR="002E3B9C" w:rsidP="002E3B9C" w:rsidRDefault="002E3B9C" w14:paraId="021994AD"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749DBBCB" w14:textId="77777777">
        <w:tc>
          <w:tcPr>
            <w:tcW w:w="10536" w:type="dxa"/>
          </w:tcPr>
          <w:p w:rsidRPr="007537C6" w:rsidR="001E621D" w:rsidP="001E621D" w:rsidRDefault="001E621D" w14:paraId="264F0BF1"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4189F4BE"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Pr="005B7D3A" w:rsidR="002E3B9C" w:rsidP="001E621D" w:rsidRDefault="001E621D" w14:paraId="647EEED8" w14:textId="77777777">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Pr="005B7D3A" w:rsidR="002E3B9C" w:rsidTr="004D272C" w14:paraId="0FF16361" w14:textId="77777777">
        <w:tc>
          <w:tcPr>
            <w:tcW w:w="10536" w:type="dxa"/>
          </w:tcPr>
          <w:p w:rsidRPr="005B7D3A" w:rsidR="002E3B9C" w:rsidP="002E3B9C" w:rsidRDefault="002E3B9C" w14:paraId="623A4717" w14:textId="77777777">
            <w:pPr>
              <w:pStyle w:val="MHHSBody"/>
              <w:rPr>
                <w:b/>
                <w:bCs/>
                <w:color w:val="041425" w:themeColor="text1"/>
                <w:u w:val="single"/>
              </w:rPr>
            </w:pPr>
            <w:r w:rsidRPr="005B7D3A">
              <w:rPr>
                <w:b/>
                <w:bCs/>
                <w:color w:val="041425" w:themeColor="text1"/>
                <w:u w:val="single"/>
              </w:rPr>
              <w:t>Effect on resources</w:t>
            </w:r>
          </w:p>
          <w:p w:rsidRPr="005B7D3A" w:rsidR="002E3B9C" w:rsidP="002E3B9C" w:rsidRDefault="002E3B9C" w14:paraId="70C63038"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2E3B9C" w:rsidP="002E3B9C" w:rsidRDefault="00177C70" w14:paraId="7E34BFA3" w14:textId="77777777">
            <w:pPr>
              <w:pStyle w:val="MHHSBody"/>
              <w:rPr>
                <w:rFonts w:cstheme="minorHAnsi"/>
                <w:i/>
                <w:iCs/>
                <w:color w:val="041425" w:themeColor="text1"/>
                <w:szCs w:val="20"/>
              </w:rPr>
            </w:pPr>
            <w:r>
              <w:rPr>
                <w:rFonts w:cstheme="minorHAnsi"/>
                <w:i/>
                <w:iCs/>
                <w:color w:val="041425" w:themeColor="text1"/>
                <w:szCs w:val="20"/>
              </w:rPr>
              <w:t>N/A</w:t>
            </w:r>
          </w:p>
          <w:p w:rsidRPr="005B7D3A" w:rsidR="002E3B9C" w:rsidP="002E3B9C" w:rsidRDefault="002E3B9C" w14:paraId="48A8D49D" w14:textId="77777777">
            <w:pPr>
              <w:pStyle w:val="MHHSBody"/>
              <w:rPr>
                <w:color w:val="041425" w:themeColor="text1"/>
              </w:rPr>
            </w:pPr>
          </w:p>
        </w:tc>
      </w:tr>
      <w:tr w:rsidRPr="005B7D3A" w:rsidR="00175E89" w:rsidTr="00D03854" w14:paraId="1775DAF0" w14:textId="77777777">
        <w:tc>
          <w:tcPr>
            <w:tcW w:w="10536" w:type="dxa"/>
            <w:shd w:val="clear" w:color="auto" w:fill="F2F2F2" w:themeFill="background1" w:themeFillShade="F2"/>
          </w:tcPr>
          <w:p w:rsidRPr="005B7D3A" w:rsidR="00175E89" w:rsidP="002E3B9C" w:rsidRDefault="00175E89" w14:paraId="3A7E39A2"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271CDF09" w14:textId="77777777">
        <w:tc>
          <w:tcPr>
            <w:tcW w:w="10536" w:type="dxa"/>
          </w:tcPr>
          <w:p w:rsidRPr="007537C6" w:rsidR="00B658FF" w:rsidP="00B658FF" w:rsidRDefault="00B658FF" w14:paraId="1F5CEFEC"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4B6CF631"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Pr="005B7D3A" w:rsidR="002E3B9C" w:rsidP="00B658FF" w:rsidRDefault="00B658FF" w14:paraId="2E2D9E41"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Pr="005B7D3A" w:rsidR="002E3B9C" w:rsidTr="004D272C" w14:paraId="43FDAD61" w14:textId="77777777">
        <w:tc>
          <w:tcPr>
            <w:tcW w:w="10536" w:type="dxa"/>
          </w:tcPr>
          <w:p w:rsidRPr="005B7D3A" w:rsidR="002E3B9C" w:rsidP="002E3B9C" w:rsidRDefault="002E3B9C" w14:paraId="19A51152" w14:textId="77777777">
            <w:pPr>
              <w:pStyle w:val="MHHSBody"/>
              <w:rPr>
                <w:b/>
                <w:bCs/>
                <w:color w:val="041425" w:themeColor="text1"/>
                <w:u w:val="single"/>
              </w:rPr>
            </w:pPr>
            <w:r w:rsidRPr="005B7D3A">
              <w:rPr>
                <w:b/>
                <w:bCs/>
                <w:color w:val="041425" w:themeColor="text1"/>
                <w:u w:val="single"/>
              </w:rPr>
              <w:t>Effect on contract</w:t>
            </w:r>
          </w:p>
          <w:p w:rsidRPr="005B7D3A" w:rsidR="002E3B9C" w:rsidP="002E3B9C" w:rsidRDefault="002E3B9C" w14:paraId="6C964157"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2E3B9C" w:rsidP="002E3B9C" w:rsidRDefault="006C39B3" w14:paraId="5B559C8B" w14:textId="77777777">
            <w:pPr>
              <w:pStyle w:val="MHHSBody"/>
              <w:rPr>
                <w:rFonts w:cstheme="minorHAnsi"/>
                <w:i/>
                <w:iCs/>
                <w:color w:val="041425" w:themeColor="text1"/>
                <w:szCs w:val="20"/>
              </w:rPr>
            </w:pPr>
            <w:r>
              <w:rPr>
                <w:rFonts w:cstheme="minorHAnsi"/>
                <w:i/>
                <w:iCs/>
                <w:color w:val="041425" w:themeColor="text1"/>
                <w:szCs w:val="20"/>
              </w:rPr>
              <w:t>N/A</w:t>
            </w:r>
          </w:p>
          <w:p w:rsidRPr="005B7D3A" w:rsidR="002E3B9C" w:rsidP="002E3B9C" w:rsidRDefault="002E3B9C" w14:paraId="7E635696" w14:textId="77777777">
            <w:pPr>
              <w:pStyle w:val="MHHSBody"/>
              <w:rPr>
                <w:rFonts w:cstheme="minorHAnsi"/>
                <w:i/>
                <w:iCs/>
                <w:color w:val="041425" w:themeColor="text1"/>
                <w:szCs w:val="20"/>
              </w:rPr>
            </w:pPr>
          </w:p>
        </w:tc>
      </w:tr>
      <w:tr w:rsidRPr="005B7D3A" w:rsidR="00D03854" w:rsidTr="00D03854" w14:paraId="44AB8524" w14:textId="77777777">
        <w:tc>
          <w:tcPr>
            <w:tcW w:w="10536" w:type="dxa"/>
            <w:shd w:val="clear" w:color="auto" w:fill="F2F2F2" w:themeFill="background1" w:themeFillShade="F2"/>
          </w:tcPr>
          <w:p w:rsidRPr="005B7D3A" w:rsidR="00D03854" w:rsidP="002E3B9C" w:rsidRDefault="00D03854" w14:paraId="75F149DC"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28E7714F" w14:textId="77777777">
        <w:tc>
          <w:tcPr>
            <w:tcW w:w="10536" w:type="dxa"/>
          </w:tcPr>
          <w:p w:rsidRPr="007537C6" w:rsidR="00EF2AAE" w:rsidP="00EF2AAE" w:rsidRDefault="00EF2AAE" w14:paraId="031F9877"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6E28AD4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Pr="005B7D3A" w:rsidR="002E3B9C" w:rsidP="00EF2AAE" w:rsidRDefault="00EF2AAE" w14:paraId="298D32ED"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Pr="005B7D3A" w:rsidR="002E3B9C" w:rsidTr="004D272C" w14:paraId="30062086" w14:textId="77777777">
        <w:tc>
          <w:tcPr>
            <w:tcW w:w="10536" w:type="dxa"/>
          </w:tcPr>
          <w:p w:rsidRPr="005B7D3A" w:rsidR="002E3B9C" w:rsidP="002E3B9C" w:rsidRDefault="002E3B9C" w14:paraId="51F2BAEA" w14:textId="77777777">
            <w:pPr>
              <w:pStyle w:val="MHHSBody"/>
              <w:rPr>
                <w:b/>
                <w:bCs/>
                <w:color w:val="041425" w:themeColor="text1"/>
                <w:u w:val="single"/>
              </w:rPr>
            </w:pPr>
            <w:r w:rsidRPr="005B7D3A">
              <w:rPr>
                <w:b/>
                <w:bCs/>
                <w:color w:val="041425" w:themeColor="text1"/>
                <w:u w:val="single"/>
              </w:rPr>
              <w:t>Risks</w:t>
            </w:r>
          </w:p>
          <w:p w:rsidRPr="005B7D3A" w:rsidR="002E3B9C" w:rsidP="002E3B9C" w:rsidRDefault="002E3B9C" w14:paraId="67F98D54"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002E3B9C" w:rsidP="002E3B9C" w:rsidRDefault="006A7372" w14:paraId="6BAFC60D" w14:textId="77777777">
            <w:pPr>
              <w:pStyle w:val="MHHSBody"/>
              <w:rPr>
                <w:rFonts w:cstheme="minorHAnsi"/>
                <w:i/>
                <w:iCs/>
                <w:color w:val="041425" w:themeColor="text1"/>
                <w:szCs w:val="20"/>
              </w:rPr>
            </w:pPr>
            <w:r>
              <w:rPr>
                <w:rFonts w:cstheme="minorHAnsi"/>
                <w:i/>
                <w:iCs/>
                <w:color w:val="041425" w:themeColor="text1"/>
                <w:szCs w:val="20"/>
              </w:rPr>
              <w:t>Do Nothing: Misalignment of</w:t>
            </w:r>
            <w:r w:rsidR="00667014">
              <w:rPr>
                <w:rFonts w:cstheme="minorHAnsi"/>
                <w:i/>
                <w:iCs/>
                <w:color w:val="041425" w:themeColor="text1"/>
                <w:szCs w:val="20"/>
              </w:rPr>
              <w:t xml:space="preserve"> Data</w:t>
            </w:r>
            <w:r>
              <w:rPr>
                <w:rFonts w:cstheme="minorHAnsi"/>
                <w:i/>
                <w:iCs/>
                <w:color w:val="041425" w:themeColor="text1"/>
                <w:szCs w:val="20"/>
              </w:rPr>
              <w:t xml:space="preserve"> across parties</w:t>
            </w:r>
          </w:p>
          <w:p w:rsidRPr="005B7D3A" w:rsidR="002E3B9C" w:rsidP="006A7372" w:rsidRDefault="002E3B9C" w14:paraId="514DC833" w14:textId="77777777">
            <w:pPr>
              <w:pStyle w:val="MHHSBody"/>
              <w:rPr>
                <w:color w:val="041425" w:themeColor="text1"/>
                <w:u w:val="single"/>
              </w:rPr>
            </w:pPr>
          </w:p>
        </w:tc>
      </w:tr>
      <w:tr w:rsidRPr="005B7D3A" w:rsidR="00A118D8" w:rsidTr="00A118D8" w14:paraId="71A9CF34" w14:textId="77777777">
        <w:tc>
          <w:tcPr>
            <w:tcW w:w="10536" w:type="dxa"/>
            <w:shd w:val="clear" w:color="auto" w:fill="F2F2F2" w:themeFill="background1" w:themeFillShade="F2"/>
          </w:tcPr>
          <w:p w:rsidRPr="005B7D3A" w:rsidR="00A118D8" w:rsidP="002E3B9C" w:rsidRDefault="00A118D8" w14:paraId="761A7FE8"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004D272C" w14:paraId="23AF5579" w14:textId="77777777">
        <w:tc>
          <w:tcPr>
            <w:tcW w:w="10536" w:type="dxa"/>
          </w:tcPr>
          <w:p w:rsidRPr="007537C6" w:rsidR="00FC7AAB" w:rsidP="00FC7AAB" w:rsidRDefault="00FC7AAB" w14:paraId="1A7EFBB3"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148AB49B" w14:textId="77777777">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rsidRPr="005B7D3A" w:rsidR="00FC7AAB" w:rsidP="00FC7AAB" w:rsidRDefault="00FC7AAB" w14:paraId="283F6917"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rsidR="00D4141A" w:rsidRDefault="00D4141A" w14:paraId="186ECCB0" w14:textId="77777777"/>
    <w:p w:rsidR="001944E7" w:rsidP="001944E7" w:rsidRDefault="001944E7" w14:paraId="6DAF4B95" w14:textId="7777777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78F3968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3E38FFE" w14:textId="77777777">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3C17C4FC"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77E160D9"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76ECDCD9" w14:textId="77777777">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0B593870" w14:textId="77777777">
        <w:trPr>
          <w:trHeight w:val="1158"/>
        </w:trPr>
        <w:tc>
          <w:tcPr>
            <w:tcW w:w="10536" w:type="dxa"/>
            <w:shd w:val="clear" w:color="auto" w:fill="FFFFFF" w:themeFill="background1"/>
          </w:tcPr>
          <w:p w:rsidRPr="005B7D3A" w:rsidR="002E3B9C" w:rsidP="002E3B9C" w:rsidRDefault="002E3B9C" w14:paraId="1C4D53F4" w14:textId="77777777">
            <w:pPr>
              <w:pStyle w:val="MHHSBody"/>
              <w:rPr>
                <w:b/>
                <w:bCs/>
                <w:color w:val="041425" w:themeColor="text1"/>
                <w:u w:val="single"/>
              </w:rPr>
            </w:pPr>
            <w:r w:rsidRPr="005B7D3A">
              <w:rPr>
                <w:b/>
                <w:bCs/>
                <w:color w:val="041425" w:themeColor="text1"/>
                <w:u w:val="single"/>
              </w:rPr>
              <w:t>Recommendation</w:t>
            </w:r>
          </w:p>
          <w:p w:rsidRPr="005B7D3A" w:rsidR="002E3B9C" w:rsidP="002E3B9C" w:rsidRDefault="002E3B9C" w14:paraId="5D9A7980" w14:textId="77777777">
            <w:pPr>
              <w:pStyle w:val="MHHSBody"/>
              <w:rPr>
                <w:b/>
                <w:bCs/>
                <w:color w:val="041425" w:themeColor="text1"/>
                <w:u w:val="single"/>
              </w:rPr>
            </w:pPr>
            <w:r w:rsidRPr="005B7D3A">
              <w:rPr>
                <w:rFonts w:cstheme="minorHAnsi"/>
                <w:i/>
                <w:iCs/>
                <w:color w:val="041425" w:themeColor="text1"/>
                <w:szCs w:val="20"/>
              </w:rPr>
              <w:t>Change Raiser to provide initial recommendation.</w:t>
            </w:r>
          </w:p>
          <w:p w:rsidRPr="00335B30" w:rsidR="002E3B9C" w:rsidP="00940850" w:rsidRDefault="002E3B9C" w14:paraId="0A3416BE" w14:textId="77777777">
            <w:pPr>
              <w:pStyle w:val="MHHSBody"/>
              <w:rPr>
                <w:b/>
                <w:bCs/>
                <w:color w:val="041425" w:themeColor="text1"/>
                <w:u w:val="single"/>
              </w:rPr>
            </w:pPr>
            <w:r w:rsidRPr="005B7D3A">
              <w:rPr>
                <w:b/>
                <w:bCs/>
                <w:color w:val="041425" w:themeColor="text1"/>
              </w:rPr>
              <w:t>It is recommended by the Change Raiser th</w:t>
            </w:r>
            <w:r w:rsidR="001766C8">
              <w:rPr>
                <w:b/>
                <w:bCs/>
                <w:color w:val="041425" w:themeColor="text1"/>
              </w:rPr>
              <w:t xml:space="preserve">at </w:t>
            </w:r>
            <w:r w:rsidR="00940850">
              <w:rPr>
                <w:b/>
                <w:bCs/>
                <w:color w:val="041425" w:themeColor="text1"/>
              </w:rPr>
              <w:t>a refresh message is implemented prior to go-live</w:t>
            </w:r>
          </w:p>
        </w:tc>
      </w:tr>
      <w:tr w:rsidRPr="005B7D3A" w:rsidR="00A43600" w:rsidTr="00A43600" w14:paraId="67E05B09" w14:textId="77777777">
        <w:tc>
          <w:tcPr>
            <w:tcW w:w="10536" w:type="dxa"/>
            <w:shd w:val="clear" w:color="auto" w:fill="F2F2F2" w:themeFill="background1" w:themeFillShade="F2"/>
          </w:tcPr>
          <w:p w:rsidRPr="005B7D3A" w:rsidR="00A43600" w:rsidP="00A43600" w:rsidRDefault="00A43600" w14:paraId="78D6EA1D" w14:textId="77777777">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3EF01BAE" w14:textId="77777777">
        <w:tc>
          <w:tcPr>
            <w:tcW w:w="10536" w:type="dxa"/>
          </w:tcPr>
          <w:p w:rsidR="004B4B3C" w:rsidP="00DB454A" w:rsidRDefault="004B4B3C" w14:paraId="251155E4" w14:textId="77777777">
            <w:pPr>
              <w:pStyle w:val="MHHSBody"/>
              <w:rPr>
                <w:rFonts w:cstheme="minorHAnsi"/>
                <w:i/>
                <w:iCs/>
                <w:color w:val="FF0000"/>
                <w:szCs w:val="20"/>
              </w:rPr>
            </w:pPr>
          </w:p>
          <w:p w:rsidRPr="004B4B3C" w:rsidR="00A43600" w:rsidP="00A43600" w:rsidRDefault="00DB454A" w14:paraId="2518DBB4" w14:textId="77777777">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45B153FE" w14:textId="77777777">
            <w:pPr>
              <w:pStyle w:val="MHHSBody"/>
              <w:rPr>
                <w:b/>
                <w:bCs/>
                <w:color w:val="041425" w:themeColor="text1"/>
                <w:u w:val="single"/>
              </w:rPr>
            </w:pPr>
          </w:p>
        </w:tc>
      </w:tr>
    </w:tbl>
    <w:p w:rsidRPr="005B7D3A" w:rsidR="007D0604" w:rsidP="00D25E17" w:rsidRDefault="007D0604" w14:paraId="1C62A4F9" w14:textId="77777777">
      <w:pPr>
        <w:pStyle w:val="MHHSBody"/>
        <w:rPr>
          <w:b/>
          <w:bCs/>
          <w:color w:val="5161FC" w:themeColor="accent1"/>
        </w:rPr>
      </w:pPr>
    </w:p>
    <w:p w:rsidRPr="005B7D3A" w:rsidR="00EF398E" w:rsidP="00D25E17" w:rsidRDefault="00EF398E" w14:paraId="0F5FB83B" w14:textId="7777777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62B65C1" w14:textId="77777777">
      <w:pPr>
        <w:rPr>
          <w:rFonts w:cstheme="minorHAnsi"/>
          <w:b/>
          <w:color w:val="5161FC" w:themeColor="accent1"/>
          <w:szCs w:val="20"/>
        </w:rPr>
      </w:pPr>
    </w:p>
    <w:p w:rsidRPr="005B7D3A" w:rsidR="00147E8F" w:rsidP="00147E8F" w:rsidRDefault="00147E8F" w14:paraId="29EB9167" w14:textId="77777777">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4D35F2A9" w14:textId="77777777">
      <w:pPr>
        <w:pStyle w:val="MHHSBody"/>
        <w:rPr>
          <w:rFonts w:cstheme="minorHAnsi"/>
          <w:b/>
          <w:color w:val="5161FC" w:themeColor="accent1"/>
          <w:szCs w:val="20"/>
        </w:rPr>
      </w:pPr>
    </w:p>
    <w:p w:rsidRPr="005B7D3A" w:rsidR="00162CC1" w:rsidP="00932214" w:rsidRDefault="00147E8F" w14:paraId="29AB19DC" w14:textId="77777777">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240BC5F2" w14:textId="77777777">
      <w:pPr>
        <w:pStyle w:val="Heading3"/>
        <w:numPr>
          <w:ilvl w:val="0"/>
          <w:numId w:val="0"/>
        </w:numPr>
        <w:rPr>
          <w:sz w:val="20"/>
          <w:szCs w:val="20"/>
        </w:rPr>
      </w:pPr>
      <w:r w:rsidRPr="005B7D3A">
        <w:rPr>
          <w:sz w:val="20"/>
          <w:szCs w:val="20"/>
        </w:rPr>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72B59127" w14:textId="77777777">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3A8E86DF"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02968D27"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08D8DCAD" w14:textId="77777777">
            <w:pPr>
              <w:pStyle w:val="MHHSBody"/>
              <w:jc w:val="center"/>
            </w:pPr>
            <w:r>
              <w:t xml:space="preserve">Part D </w:t>
            </w:r>
            <w:r w:rsidR="001532C0">
              <w:t>–</w:t>
            </w:r>
            <w:r>
              <w:t xml:space="preserve"> </w:t>
            </w:r>
            <w:r w:rsidRPr="00294C6A" w:rsidR="00E7057C">
              <w:t>Approvals</w:t>
            </w:r>
          </w:p>
        </w:tc>
      </w:tr>
      <w:tr w:rsidR="00E7057C" w:rsidTr="005A4D7B" w14:paraId="17EDFCD1" w14:textId="77777777">
        <w:tc>
          <w:tcPr>
            <w:tcW w:w="10536" w:type="dxa"/>
          </w:tcPr>
          <w:p w:rsidR="00E7057C" w:rsidP="005A4D7B" w:rsidRDefault="00E7057C" w14:paraId="64B1BC66" w14:textId="77777777">
            <w:pPr>
              <w:pStyle w:val="MHHSBody"/>
              <w:rPr>
                <w:b/>
                <w:bCs/>
              </w:rPr>
            </w:pPr>
            <w:r>
              <w:rPr>
                <w:b/>
                <w:bCs/>
              </w:rPr>
              <w:t>Decision authority level</w:t>
            </w:r>
          </w:p>
          <w:p w:rsidRPr="00AA49E7" w:rsidR="00E7057C" w:rsidP="005A4D7B" w:rsidRDefault="00E7057C" w14:paraId="11958DD8" w14:textId="77777777">
            <w:pPr>
              <w:pStyle w:val="MHHSBody"/>
              <w:rPr>
                <w:color w:val="041425" w:themeColor="text1"/>
              </w:rPr>
            </w:pPr>
            <w:r w:rsidRPr="00AA49E7">
              <w:rPr>
                <w:color w:val="041425" w:themeColor="text1"/>
              </w:rPr>
              <w:t>&lt;Based on the impact assessment, state who is required to make a decision concerning this change&gt;</w:t>
            </w:r>
          </w:p>
          <w:p w:rsidR="00E7057C" w:rsidP="005A4D7B" w:rsidRDefault="00E7057C" w14:paraId="316F5A75" w14:textId="77777777">
            <w:pPr>
              <w:pStyle w:val="MHHSBody"/>
              <w:rPr>
                <w:b/>
                <w:bCs/>
              </w:rPr>
            </w:pPr>
            <w:r>
              <w:rPr>
                <w:b/>
                <w:bCs/>
                <w:color w:val="5161FC" w:themeColor="accent1"/>
              </w:rPr>
              <w:fldChar w:fldCharType="begin">
                <w:ffData>
                  <w:name w:val="Text18"/>
                  <w:enabled/>
                  <w:calcOnExit w:val="0"/>
                  <w:textInput/>
                </w:ffData>
              </w:fldChar>
            </w:r>
            <w:bookmarkStart w:name="Text18" w:id="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rsidR="00E7057C" w:rsidP="008602A0" w:rsidRDefault="00E7057C" w14:paraId="2008AE40" w14:textId="77777777">
      <w:pPr>
        <w:pStyle w:val="MHHSBody"/>
        <w:rPr>
          <w:b/>
          <w:bCs/>
          <w:color w:val="5161FC" w:themeColor="accent1"/>
        </w:rPr>
      </w:pPr>
    </w:p>
    <w:p w:rsidR="008602A0" w:rsidP="008602A0" w:rsidRDefault="008602A0" w14:paraId="08119C4E" w14:textId="77777777">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26A601A7"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3A1759D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499A28AD" w14:textId="77777777">
            <w:pPr>
              <w:pStyle w:val="MHHSBody"/>
              <w:jc w:val="center"/>
            </w:pPr>
            <w:r>
              <w:t>Part D – Change decision</w:t>
            </w:r>
          </w:p>
        </w:tc>
      </w:tr>
      <w:tr w:rsidR="00121907" w:rsidTr="00225CA7" w14:paraId="11E0DEE0"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2CDED457" w14:textId="77777777">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7B84E6C4" w14:textId="77777777">
            <w:pPr>
              <w:pStyle w:val="MHHSBody"/>
            </w:pPr>
            <w:r>
              <w:fldChar w:fldCharType="begin">
                <w:ffData>
                  <w:name w:val="Text19"/>
                  <w:enabled/>
                  <w:calcOnExit w:val="0"/>
                  <w:textInput/>
                </w:ffData>
              </w:fldChar>
            </w:r>
            <w:bookmarkStart w:name="Text19"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3495F340" w14:textId="77777777">
            <w:pPr>
              <w:pStyle w:val="MHHSBody"/>
            </w:pPr>
            <w:r>
              <w:t>Date</w:t>
            </w:r>
          </w:p>
        </w:tc>
        <w:tc>
          <w:tcPr>
            <w:tcW w:w="3170" w:type="dxa"/>
            <w:tcBorders>
              <w:left w:val="single" w:color="auto" w:sz="4" w:space="0"/>
              <w:right w:val="single" w:color="auto" w:sz="4" w:space="0"/>
            </w:tcBorders>
          </w:tcPr>
          <w:p w:rsidR="00121907" w:rsidP="00BB5A03" w:rsidRDefault="00877C33" w14:paraId="77A1B670" w14:textId="77777777">
            <w:pPr>
              <w:pStyle w:val="MHHSBody"/>
            </w:pPr>
            <w:r>
              <w:fldChar w:fldCharType="begin">
                <w:ffData>
                  <w:name w:val="Text21"/>
                  <w:enabled/>
                  <w:calcOnExit w:val="0"/>
                  <w:textInput/>
                </w:ffData>
              </w:fldChar>
            </w:r>
            <w:bookmarkStart w:name="Text2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21907" w:rsidTr="00225CA7" w14:paraId="245B2F19"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7AD2F856" w14:textId="77777777">
            <w:pPr>
              <w:pStyle w:val="MHHSBody"/>
            </w:pPr>
            <w:r>
              <w:t>Approvers:</w:t>
            </w:r>
          </w:p>
        </w:tc>
        <w:tc>
          <w:tcPr>
            <w:tcW w:w="3882" w:type="dxa"/>
            <w:tcBorders>
              <w:left w:val="single" w:color="auto" w:sz="4" w:space="0"/>
            </w:tcBorders>
          </w:tcPr>
          <w:p w:rsidR="00121907" w:rsidP="00BB5A03" w:rsidRDefault="00877C33" w14:paraId="0A8DE798" w14:textId="77777777">
            <w:pPr>
              <w:pStyle w:val="MHHSBody"/>
            </w:pPr>
            <w:r>
              <w:fldChar w:fldCharType="begin">
                <w:ffData>
                  <w:name w:val="Text20"/>
                  <w:enabled/>
                  <w:calcOnExit w:val="0"/>
                  <w:textInput/>
                </w:ffData>
              </w:fldChar>
            </w:r>
            <w:bookmarkStart w:name="Text20"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rsidR="00121907" w:rsidP="00BB5A03" w:rsidRDefault="00121907" w14:paraId="00FA585D" w14:textId="77777777">
            <w:pPr>
              <w:pStyle w:val="MHHSBody"/>
            </w:pPr>
          </w:p>
        </w:tc>
        <w:tc>
          <w:tcPr>
            <w:tcW w:w="3170" w:type="dxa"/>
            <w:tcBorders>
              <w:right w:val="single" w:color="auto" w:sz="4" w:space="0"/>
            </w:tcBorders>
          </w:tcPr>
          <w:p w:rsidR="00121907" w:rsidP="00BB5A03" w:rsidRDefault="00121907" w14:paraId="1F1C865C" w14:textId="77777777">
            <w:pPr>
              <w:pStyle w:val="MHHSBody"/>
            </w:pPr>
          </w:p>
        </w:tc>
      </w:tr>
      <w:tr w:rsidR="00DD5E3A" w:rsidTr="00225CA7" w14:paraId="40F4CBB4"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592A8F7C" w14:textId="77777777">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50CF6F7C" w14:textId="77777777">
            <w:pPr>
              <w:pStyle w:val="MHHSBody"/>
            </w:pPr>
            <w:r>
              <w:fldChar w:fldCharType="begin">
                <w:ffData>
                  <w:name w:val="Text22"/>
                  <w:enabled/>
                  <w:calcOnExit w:val="0"/>
                  <w:textInput/>
                </w:ffData>
              </w:fldChar>
            </w:r>
            <w:bookmarkStart w:name="Text22"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5E3A" w:rsidTr="00225CA7" w14:paraId="74946798"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0A378233" w14:textId="77777777">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0E8A8EC9" w14:textId="77777777">
            <w:pPr>
              <w:pStyle w:val="MHHSBody"/>
            </w:pPr>
            <w:r>
              <w:fldChar w:fldCharType="begin">
                <w:ffData>
                  <w:name w:val="Text23"/>
                  <w:enabled/>
                  <w:calcOnExit w:val="0"/>
                  <w:textInput/>
                </w:ffData>
              </w:fldChar>
            </w:r>
            <w:bookmarkStart w:name="Text23"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84704" w:rsidTr="00F84704" w14:paraId="6B617ED2"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7C57235B" w14:textId="77777777">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35F464E7" w14:textId="77777777">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7BCFBBB8" w14:textId="77777777">
            <w:pPr>
              <w:pStyle w:val="MHHSBody"/>
              <w:jc w:val="center"/>
              <w:rPr>
                <w:b/>
                <w:bCs/>
              </w:rPr>
            </w:pPr>
            <w:r w:rsidRPr="00F84704">
              <w:rPr>
                <w:b/>
                <w:bCs/>
              </w:rPr>
              <w:t>Revised</w:t>
            </w:r>
            <w:r w:rsidR="006F1087">
              <w:rPr>
                <w:b/>
                <w:bCs/>
              </w:rPr>
              <w:t xml:space="preserve"> version</w:t>
            </w:r>
          </w:p>
        </w:tc>
      </w:tr>
      <w:tr w:rsidR="00EE7F53" w:rsidTr="00EE7F53" w14:paraId="3F048B85" w14:textId="77777777">
        <w:tc>
          <w:tcPr>
            <w:tcW w:w="2634" w:type="dxa"/>
            <w:tcBorders>
              <w:left w:val="single" w:color="auto" w:sz="4" w:space="0"/>
              <w:right w:val="single" w:color="auto" w:sz="4" w:space="0"/>
            </w:tcBorders>
            <w:shd w:val="clear" w:color="auto" w:fill="auto"/>
          </w:tcPr>
          <w:p w:rsidRPr="00F84704" w:rsidR="00EE7F53" w:rsidP="00F84704" w:rsidRDefault="00877C33" w14:paraId="164B3D98" w14:textId="77777777">
            <w:pPr>
              <w:pStyle w:val="MHHSBody"/>
              <w:jc w:val="center"/>
              <w:rPr>
                <w:b/>
                <w:bCs/>
              </w:rPr>
            </w:pPr>
            <w:r>
              <w:rPr>
                <w:b/>
                <w:bCs/>
              </w:rPr>
              <w:fldChar w:fldCharType="begin">
                <w:ffData>
                  <w:name w:val="Text24"/>
                  <w:enabled/>
                  <w:calcOnExit w:val="0"/>
                  <w:textInput/>
                </w:ffData>
              </w:fldChar>
            </w:r>
            <w:bookmarkStart w:name="Text24" w:id="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F86BB12" w14:textId="77777777">
            <w:pPr>
              <w:pStyle w:val="MHHSBody"/>
              <w:jc w:val="center"/>
              <w:rPr>
                <w:b/>
                <w:bCs/>
              </w:rPr>
            </w:pPr>
            <w:r>
              <w:rPr>
                <w:b/>
                <w:bCs/>
              </w:rPr>
              <w:fldChar w:fldCharType="begin">
                <w:ffData>
                  <w:name w:val="Text28"/>
                  <w:enabled/>
                  <w:calcOnExit w:val="0"/>
                  <w:textInput/>
                </w:ffData>
              </w:fldChar>
            </w:r>
            <w:bookmarkStart w:name="Text28" w:id="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EC38CFC" w14:textId="77777777">
            <w:pPr>
              <w:pStyle w:val="MHHSBody"/>
              <w:jc w:val="center"/>
              <w:rPr>
                <w:b/>
                <w:bCs/>
              </w:rPr>
            </w:pPr>
            <w:r>
              <w:rPr>
                <w:b/>
                <w:bCs/>
              </w:rPr>
              <w:fldChar w:fldCharType="begin">
                <w:ffData>
                  <w:name w:val="Text32"/>
                  <w:enabled/>
                  <w:calcOnExit w:val="0"/>
                  <w:textInput/>
                </w:ffData>
              </w:fldChar>
            </w:r>
            <w:bookmarkStart w:name="Text32" w:id="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rsidTr="00EE7F53" w14:paraId="49BDD4D2" w14:textId="77777777">
        <w:tc>
          <w:tcPr>
            <w:tcW w:w="2634" w:type="dxa"/>
            <w:tcBorders>
              <w:left w:val="single" w:color="auto" w:sz="4" w:space="0"/>
              <w:right w:val="single" w:color="auto" w:sz="4" w:space="0"/>
            </w:tcBorders>
            <w:shd w:val="clear" w:color="auto" w:fill="auto"/>
          </w:tcPr>
          <w:p w:rsidRPr="00F84704" w:rsidR="00EE7F53" w:rsidP="00F84704" w:rsidRDefault="00877C33" w14:paraId="2C693D57" w14:textId="77777777">
            <w:pPr>
              <w:pStyle w:val="MHHSBody"/>
              <w:jc w:val="center"/>
              <w:rPr>
                <w:b/>
                <w:bCs/>
              </w:rPr>
            </w:pPr>
            <w:r>
              <w:rPr>
                <w:b/>
                <w:bCs/>
              </w:rPr>
              <w:fldChar w:fldCharType="begin">
                <w:ffData>
                  <w:name w:val="Text25"/>
                  <w:enabled/>
                  <w:calcOnExit w:val="0"/>
                  <w:textInput/>
                </w:ffData>
              </w:fldChar>
            </w:r>
            <w:bookmarkStart w:name="Text25" w:id="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C630C25" w14:textId="77777777">
            <w:pPr>
              <w:pStyle w:val="MHHSBody"/>
              <w:jc w:val="center"/>
              <w:rPr>
                <w:b/>
                <w:bCs/>
              </w:rPr>
            </w:pPr>
            <w:r>
              <w:rPr>
                <w:b/>
                <w:bCs/>
              </w:rPr>
              <w:fldChar w:fldCharType="begin">
                <w:ffData>
                  <w:name w:val="Text29"/>
                  <w:enabled/>
                  <w:calcOnExit w:val="0"/>
                  <w:textInput/>
                </w:ffData>
              </w:fldChar>
            </w:r>
            <w:bookmarkStart w:name="Text29" w:id="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ED5C39A" w14:textId="77777777">
            <w:pPr>
              <w:pStyle w:val="MHHSBody"/>
              <w:jc w:val="center"/>
              <w:rPr>
                <w:b/>
                <w:bCs/>
              </w:rPr>
            </w:pPr>
            <w:r>
              <w:rPr>
                <w:b/>
                <w:bCs/>
              </w:rPr>
              <w:fldChar w:fldCharType="begin">
                <w:ffData>
                  <w:name w:val="Text33"/>
                  <w:enabled/>
                  <w:calcOnExit w:val="0"/>
                  <w:textInput/>
                </w:ffData>
              </w:fldChar>
            </w:r>
            <w:bookmarkStart w:name="Text33"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rsidTr="00EE7F53" w14:paraId="0E82DEC4" w14:textId="77777777">
        <w:tc>
          <w:tcPr>
            <w:tcW w:w="2634" w:type="dxa"/>
            <w:tcBorders>
              <w:left w:val="single" w:color="auto" w:sz="4" w:space="0"/>
              <w:right w:val="single" w:color="auto" w:sz="4" w:space="0"/>
            </w:tcBorders>
            <w:shd w:val="clear" w:color="auto" w:fill="auto"/>
          </w:tcPr>
          <w:p w:rsidRPr="00F84704" w:rsidR="00EE7F53" w:rsidP="00F84704" w:rsidRDefault="00877C33" w14:paraId="129A4905" w14:textId="77777777">
            <w:pPr>
              <w:pStyle w:val="MHHSBody"/>
              <w:jc w:val="center"/>
              <w:rPr>
                <w:b/>
                <w:bCs/>
              </w:rPr>
            </w:pPr>
            <w:r>
              <w:rPr>
                <w:b/>
                <w:bCs/>
              </w:rPr>
              <w:fldChar w:fldCharType="begin">
                <w:ffData>
                  <w:name w:val="Text26"/>
                  <w:enabled/>
                  <w:calcOnExit w:val="0"/>
                  <w:textInput/>
                </w:ffData>
              </w:fldChar>
            </w:r>
            <w:bookmarkStart w:name="Text26"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3EFF84B" w14:textId="77777777">
            <w:pPr>
              <w:pStyle w:val="MHHSBody"/>
              <w:jc w:val="center"/>
              <w:rPr>
                <w:b/>
                <w:bCs/>
              </w:rPr>
            </w:pPr>
            <w:r>
              <w:rPr>
                <w:b/>
                <w:bCs/>
              </w:rPr>
              <w:fldChar w:fldCharType="begin">
                <w:ffData>
                  <w:name w:val="Text30"/>
                  <w:enabled/>
                  <w:calcOnExit w:val="0"/>
                  <w:textInput/>
                </w:ffData>
              </w:fldChar>
            </w:r>
            <w:bookmarkStart w:name="Text30"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81526EA" w14:textId="77777777">
            <w:pPr>
              <w:pStyle w:val="MHHSBody"/>
              <w:jc w:val="center"/>
              <w:rPr>
                <w:b/>
                <w:bCs/>
              </w:rPr>
            </w:pPr>
            <w:r>
              <w:rPr>
                <w:b/>
                <w:bCs/>
              </w:rPr>
              <w:fldChar w:fldCharType="begin">
                <w:ffData>
                  <w:name w:val="Text34"/>
                  <w:enabled/>
                  <w:calcOnExit w:val="0"/>
                  <w:textInput/>
                </w:ffData>
              </w:fldChar>
            </w:r>
            <w:bookmarkStart w:name="Text34"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E7F53" w:rsidTr="00EE7F53" w14:paraId="0AF63793" w14:textId="77777777">
        <w:tc>
          <w:tcPr>
            <w:tcW w:w="2634" w:type="dxa"/>
            <w:tcBorders>
              <w:left w:val="single" w:color="auto" w:sz="4" w:space="0"/>
              <w:right w:val="single" w:color="auto" w:sz="4" w:space="0"/>
            </w:tcBorders>
            <w:shd w:val="clear" w:color="auto" w:fill="auto"/>
          </w:tcPr>
          <w:p w:rsidRPr="00F84704" w:rsidR="00EE7F53" w:rsidP="00F84704" w:rsidRDefault="00877C33" w14:paraId="4DA8AD11" w14:textId="77777777">
            <w:pPr>
              <w:pStyle w:val="MHHSBody"/>
              <w:jc w:val="center"/>
              <w:rPr>
                <w:b/>
                <w:bCs/>
              </w:rPr>
            </w:pPr>
            <w:r>
              <w:rPr>
                <w:b/>
                <w:bCs/>
              </w:rPr>
              <w:fldChar w:fldCharType="begin">
                <w:ffData>
                  <w:name w:val="Text27"/>
                  <w:enabled/>
                  <w:calcOnExit w:val="0"/>
                  <w:textInput/>
                </w:ffData>
              </w:fldChar>
            </w:r>
            <w:bookmarkStart w:name="Text27"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B0430ED" w14:textId="77777777">
            <w:pPr>
              <w:pStyle w:val="MHHSBody"/>
              <w:jc w:val="center"/>
              <w:rPr>
                <w:b/>
                <w:bCs/>
              </w:rPr>
            </w:pPr>
            <w:r>
              <w:rPr>
                <w:b/>
                <w:bCs/>
              </w:rPr>
              <w:fldChar w:fldCharType="begin">
                <w:ffData>
                  <w:name w:val="Text31"/>
                  <w:enabled/>
                  <w:calcOnExit w:val="0"/>
                  <w:textInput/>
                </w:ffData>
              </w:fldChar>
            </w:r>
            <w:bookmarkStart w:name="Text31"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AD5E670" w14:textId="77777777">
            <w:pPr>
              <w:pStyle w:val="MHHSBody"/>
              <w:jc w:val="center"/>
              <w:rPr>
                <w:b/>
                <w:bCs/>
              </w:rPr>
            </w:pPr>
            <w:r>
              <w:rPr>
                <w:b/>
                <w:bCs/>
              </w:rPr>
              <w:fldChar w:fldCharType="begin">
                <w:ffData>
                  <w:name w:val="Text35"/>
                  <w:enabled/>
                  <w:calcOnExit w:val="0"/>
                  <w:textInput/>
                </w:ffData>
              </w:fldChar>
            </w:r>
            <w:bookmarkStart w:name="Text35"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rsidR="00BB5A03" w:rsidP="00BB5A03" w:rsidRDefault="00BB5A03" w14:paraId="22BEB08F" w14:textId="77777777">
      <w:pPr>
        <w:pStyle w:val="MHHSBody"/>
      </w:pPr>
    </w:p>
    <w:p w:rsidR="00162CC1" w:rsidRDefault="00162CC1" w14:paraId="08883399"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6C30194B" w14:textId="77777777">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rsidR="0007720E" w:rsidP="0007720E" w:rsidRDefault="0007720E" w14:paraId="0C47529A" w14:textId="77777777">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27389744"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19A3BA25"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410FE3D2" w14:textId="77777777">
            <w:pPr>
              <w:pStyle w:val="MHHSBody"/>
              <w:jc w:val="center"/>
            </w:pPr>
            <w:r>
              <w:t xml:space="preserve">Part </w:t>
            </w:r>
            <w:r w:rsidR="6BCEE888">
              <w:t>E</w:t>
            </w:r>
            <w:r>
              <w:t xml:space="preserve"> – Implementation completion</w:t>
            </w:r>
          </w:p>
        </w:tc>
      </w:tr>
      <w:tr w:rsidR="00BF3777" w:rsidTr="003A54C8" w14:paraId="673B1F44" w14:textId="77777777">
        <w:tc>
          <w:tcPr>
            <w:tcW w:w="2634" w:type="dxa"/>
            <w:shd w:val="clear" w:color="auto" w:fill="F2F2F2" w:themeFill="background1" w:themeFillShade="F2"/>
          </w:tcPr>
          <w:p w:rsidR="00BF3777" w:rsidP="0013406A" w:rsidRDefault="00BF3777" w14:paraId="3928E287" w14:textId="77777777">
            <w:pPr>
              <w:pStyle w:val="MHHSBody"/>
            </w:pPr>
            <w:r>
              <w:t>Comment</w:t>
            </w:r>
          </w:p>
        </w:tc>
        <w:tc>
          <w:tcPr>
            <w:tcW w:w="4307" w:type="dxa"/>
          </w:tcPr>
          <w:p w:rsidR="00BF3777" w:rsidP="0013406A" w:rsidRDefault="00CC0225" w14:paraId="70871AA6" w14:textId="77777777">
            <w:pPr>
              <w:pStyle w:val="MHHSBody"/>
            </w:pPr>
            <w:r>
              <w:fldChar w:fldCharType="begin">
                <w:ffData>
                  <w:name w:val="Text36"/>
                  <w:enabled/>
                  <w:calcOnExit w:val="0"/>
                  <w:textInput/>
                </w:ffData>
              </w:fldChar>
            </w:r>
            <w:bookmarkStart w:name="Text36"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rsidR="00BF3777" w:rsidP="0013406A" w:rsidRDefault="00BF3777" w14:paraId="0A1648B2" w14:textId="77777777">
            <w:pPr>
              <w:pStyle w:val="MHHSBody"/>
            </w:pPr>
            <w:r>
              <w:t>Date</w:t>
            </w:r>
          </w:p>
        </w:tc>
        <w:tc>
          <w:tcPr>
            <w:tcW w:w="2744" w:type="dxa"/>
          </w:tcPr>
          <w:p w:rsidR="00BF3777" w:rsidP="0013406A" w:rsidRDefault="00CC0225" w14:paraId="13EF87D8" w14:textId="77777777">
            <w:pPr>
              <w:pStyle w:val="MHHSBody"/>
            </w:pPr>
            <w:r>
              <w:fldChar w:fldCharType="begin">
                <w:ffData>
                  <w:name w:val="Text37"/>
                  <w:enabled/>
                  <w:calcOnExit w:val="0"/>
                  <w:textInput/>
                </w:ffData>
              </w:fldChar>
            </w:r>
            <w:bookmarkStart w:name="Text37"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852507" w:rsidP="0013406A" w:rsidRDefault="00852507" w14:paraId="622B5D93" w14:textId="77777777">
      <w:pPr>
        <w:pStyle w:val="MHHSBody"/>
        <w:rPr>
          <w:b/>
          <w:bCs/>
        </w:rPr>
      </w:pPr>
    </w:p>
    <w:p w:rsidR="00852507" w:rsidP="00852507" w:rsidRDefault="00852507" w14:paraId="34B1C37E" w14:textId="7777777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22A5929D"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15AC0AB"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44F662B5"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3B359325"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5CAEE993" w14:textId="77777777">
        <w:tc>
          <w:tcPr>
            <w:tcW w:w="3681" w:type="dxa"/>
            <w:tcBorders>
              <w:top w:val="single" w:color="auto" w:sz="4" w:space="0"/>
            </w:tcBorders>
          </w:tcPr>
          <w:p w:rsidRPr="00CD1DDD" w:rsidR="00852507" w:rsidP="005A4D7B" w:rsidRDefault="00852507" w14:paraId="619E2BDF"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0C05FC5B" w14:textId="77777777">
            <w:pPr>
              <w:pStyle w:val="MHHSBody"/>
              <w:jc w:val="center"/>
            </w:pPr>
          </w:p>
        </w:tc>
      </w:tr>
    </w:tbl>
    <w:p w:rsidR="00852507" w:rsidP="0013406A" w:rsidRDefault="00852507" w14:paraId="3D43A749" w14:textId="77777777">
      <w:pPr>
        <w:pStyle w:val="MHHSBody"/>
        <w:rPr>
          <w:b/>
          <w:bCs/>
        </w:rPr>
      </w:pPr>
    </w:p>
    <w:p w:rsidR="00852507" w:rsidP="00852507" w:rsidRDefault="00852507" w14:paraId="67757129"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1F832357"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714ADB0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04EF743C" w14:textId="77777777">
            <w:pPr>
              <w:pStyle w:val="MHHSBody"/>
              <w:jc w:val="center"/>
            </w:pPr>
            <w:r>
              <w:t>References</w:t>
            </w:r>
          </w:p>
        </w:tc>
      </w:tr>
      <w:tr w:rsidR="00CA77C4" w:rsidTr="00ED17EB" w14:paraId="02A2C827" w14:textId="77777777">
        <w:tc>
          <w:tcPr>
            <w:tcW w:w="3512" w:type="dxa"/>
            <w:shd w:val="clear" w:color="auto" w:fill="F2F2F2" w:themeFill="background1" w:themeFillShade="F2"/>
          </w:tcPr>
          <w:p w:rsidRPr="00CA77C4" w:rsidR="00CA77C4" w:rsidP="00CA77C4" w:rsidRDefault="00CA77C4" w14:paraId="5FC20624" w14:textId="77777777">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3172887E" w14:textId="77777777">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11EB1574" w14:textId="77777777">
            <w:pPr>
              <w:pStyle w:val="MHHSBody"/>
              <w:jc w:val="center"/>
              <w:rPr>
                <w:b/>
                <w:bCs/>
              </w:rPr>
            </w:pPr>
            <w:r w:rsidRPr="00CA77C4">
              <w:rPr>
                <w:b/>
                <w:bCs/>
              </w:rPr>
              <w:t>Description</w:t>
            </w:r>
          </w:p>
        </w:tc>
      </w:tr>
      <w:tr w:rsidR="00CA77C4" w:rsidTr="00CA77C4" w14:paraId="43DC4C55" w14:textId="77777777">
        <w:tc>
          <w:tcPr>
            <w:tcW w:w="3512" w:type="dxa"/>
          </w:tcPr>
          <w:p w:rsidR="00CA77C4" w:rsidP="00BB5A03" w:rsidRDefault="00CC0225" w14:paraId="39E53ECF" w14:textId="77777777">
            <w:pPr>
              <w:pStyle w:val="MHHSBody"/>
            </w:pPr>
            <w:r>
              <w:fldChar w:fldCharType="begin">
                <w:ffData>
                  <w:name w:val="Text38"/>
                  <w:enabled/>
                  <w:calcOnExit w:val="0"/>
                  <w:textInput/>
                </w:ffData>
              </w:fldChar>
            </w:r>
            <w:bookmarkStart w:name="Text38"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rsidR="00CA77C4" w:rsidP="00BB5A03" w:rsidRDefault="00CC0225" w14:paraId="2AA75F59" w14:textId="77777777">
            <w:pPr>
              <w:pStyle w:val="MHHSBody"/>
            </w:pPr>
            <w:r>
              <w:fldChar w:fldCharType="begin">
                <w:ffData>
                  <w:name w:val="Text40"/>
                  <w:enabled/>
                  <w:calcOnExit w:val="0"/>
                  <w:textInput/>
                </w:ffData>
              </w:fldChar>
            </w:r>
            <w:bookmarkStart w:name="Text40"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rsidR="00CA77C4" w:rsidP="00BB5A03" w:rsidRDefault="00CC0225" w14:paraId="7201A322" w14:textId="77777777">
            <w:pPr>
              <w:pStyle w:val="MHHSBody"/>
            </w:pPr>
            <w:r>
              <w:fldChar w:fldCharType="begin">
                <w:ffData>
                  <w:name w:val="Text42"/>
                  <w:enabled/>
                  <w:calcOnExit w:val="0"/>
                  <w:textInput/>
                </w:ffData>
              </w:fldChar>
            </w:r>
            <w:bookmarkStart w:name="Text42"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A77C4" w:rsidTr="00CA77C4" w14:paraId="16EF36C3" w14:textId="77777777">
        <w:tc>
          <w:tcPr>
            <w:tcW w:w="3512" w:type="dxa"/>
          </w:tcPr>
          <w:p w:rsidR="00CA77C4" w:rsidP="00BB5A03" w:rsidRDefault="00CC0225" w14:paraId="756931D1" w14:textId="77777777">
            <w:pPr>
              <w:pStyle w:val="MHHSBody"/>
            </w:pPr>
            <w:r>
              <w:fldChar w:fldCharType="begin">
                <w:ffData>
                  <w:name w:val="Text39"/>
                  <w:enabled/>
                  <w:calcOnExit w:val="0"/>
                  <w:textInput/>
                </w:ffData>
              </w:fldChar>
            </w:r>
            <w:bookmarkStart w:name="Text39"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rsidR="00CA77C4" w:rsidP="00BB5A03" w:rsidRDefault="00CC0225" w14:paraId="5FA91011" w14:textId="77777777">
            <w:pPr>
              <w:pStyle w:val="MHHSBody"/>
            </w:pPr>
            <w:r>
              <w:fldChar w:fldCharType="begin">
                <w:ffData>
                  <w:name w:val="Text41"/>
                  <w:enabled/>
                  <w:calcOnExit w:val="0"/>
                  <w:textInput/>
                </w:ffData>
              </w:fldChar>
            </w:r>
            <w:bookmarkStart w:name="Text41"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rsidR="00CA77C4" w:rsidP="00BB5A03" w:rsidRDefault="00CC0225" w14:paraId="73DA40A7" w14:textId="77777777">
            <w:pPr>
              <w:pStyle w:val="MHHSBody"/>
            </w:pPr>
            <w:r>
              <w:fldChar w:fldCharType="begin">
                <w:ffData>
                  <w:name w:val="Text43"/>
                  <w:enabled/>
                  <w:calcOnExit w:val="0"/>
                  <w:textInput/>
                </w:ffData>
              </w:fldChar>
            </w:r>
            <w:bookmarkStart w:name="Text43"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124C9C" w:rsidP="001E03F6" w:rsidRDefault="00124C9C" w14:paraId="7214A67C" w14:textId="77777777"/>
    <w:sectPr w:rsidR="00124C9C" w:rsidSect="005F7620">
      <w:footerReference w:type="default" r:id="rId11"/>
      <w:headerReference w:type="first" r:id="rId12"/>
      <w:footerReference w:type="first" r:id="rId13"/>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620" w:rsidP="007F1A2A" w:rsidRDefault="005F7620" w14:paraId="30DF9015" w14:textId="77777777">
      <w:pPr>
        <w:spacing w:after="0" w:line="240" w:lineRule="auto"/>
      </w:pPr>
      <w:r>
        <w:separator/>
      </w:r>
    </w:p>
  </w:endnote>
  <w:endnote w:type="continuationSeparator" w:id="0">
    <w:p w:rsidR="005F7620" w:rsidP="007F1A2A" w:rsidRDefault="005F7620" w14:paraId="2964A583" w14:textId="77777777">
      <w:pPr>
        <w:spacing w:after="0" w:line="240" w:lineRule="auto"/>
      </w:pPr>
      <w:r>
        <w:continuationSeparator/>
      </w:r>
    </w:p>
  </w:endnote>
  <w:endnote w:type="continuationNotice" w:id="1">
    <w:p w:rsidR="005F7620" w:rsidRDefault="005F7620" w14:paraId="30954E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Pr="00EC05FE" w:rsidR="00E82D71" w:rsidP="00EC05FE" w:rsidRDefault="00E82D71" w14:paraId="7F59C556" w14:textId="77777777">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D643DC">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01AE">
              <w:rPr>
                <w:noProof/>
              </w:rPr>
              <w:t>1</w:t>
            </w:r>
            <w:r w:rsidRPr="008345BA">
              <w:fldChar w:fldCharType="end"/>
            </w:r>
            <w:r w:rsidRPr="008345BA">
              <w:t xml:space="preserve"> of </w:t>
            </w:r>
            <w:r>
              <w:fldChar w:fldCharType="begin"/>
            </w:r>
            <w:r>
              <w:instrText xml:space="preserve"> NUMPAGES  </w:instrText>
            </w:r>
            <w:r>
              <w:fldChar w:fldCharType="separate"/>
            </w:r>
            <w:r w:rsidR="00FD01AE">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2D71" w:rsidP="006B1803" w:rsidRDefault="00E82D71" w14:paraId="42CDD16B" w14:textId="77777777">
    <w:pPr>
      <w:pStyle w:val="Footer"/>
      <w:tabs>
        <w:tab w:val="right" w:pos="10490"/>
      </w:tabs>
    </w:pPr>
    <w:r>
      <w:rPr>
        <w:noProof/>
        <w:lang w:eastAsia="en-GB"/>
      </w:rPr>
      <w:drawing>
        <wp:anchor distT="0" distB="0" distL="114300" distR="114300" simplePos="0" relativeHeight="251658240" behindDoc="1" locked="0" layoutInCell="1" allowOverlap="1" wp14:anchorId="45CC9143" wp14:editId="53ED930D">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D643DC">
      <w:rPr>
        <w:noProof/>
      </w:rPr>
      <w:t>2024</w:t>
    </w:r>
    <w:r>
      <w:fldChar w:fldCharType="end"/>
    </w:r>
    <w:r>
      <w:tab/>
    </w:r>
    <w:r>
      <w:tab/>
    </w:r>
    <w:r>
      <w:tab/>
    </w:r>
  </w:p>
  <w:p w:rsidRPr="00EC05FE" w:rsidR="00E82D71" w:rsidP="006B1803" w:rsidRDefault="00E82D71" w14:paraId="6CE7D0C2" w14:textId="77777777">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620" w:rsidP="007F1A2A" w:rsidRDefault="005F7620" w14:paraId="04460954" w14:textId="77777777">
      <w:pPr>
        <w:spacing w:after="0" w:line="240" w:lineRule="auto"/>
      </w:pPr>
      <w:r>
        <w:separator/>
      </w:r>
    </w:p>
  </w:footnote>
  <w:footnote w:type="continuationSeparator" w:id="0">
    <w:p w:rsidR="005F7620" w:rsidP="007F1A2A" w:rsidRDefault="005F7620" w14:paraId="7D3BDC86" w14:textId="77777777">
      <w:pPr>
        <w:spacing w:after="0" w:line="240" w:lineRule="auto"/>
      </w:pPr>
      <w:r>
        <w:continuationSeparator/>
      </w:r>
    </w:p>
  </w:footnote>
  <w:footnote w:type="continuationNotice" w:id="1">
    <w:p w:rsidR="005F7620" w:rsidRDefault="005F7620" w14:paraId="09D2E1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2D71" w:rsidP="00EC05FE" w:rsidRDefault="00E82D71" w14:paraId="0ADEE2AF" w14:textId="77777777">
    <w:pPr>
      <w:pStyle w:val="Header"/>
      <w:rPr>
        <w:noProof/>
      </w:rPr>
    </w:pPr>
    <w:r>
      <w:rPr>
        <w:noProof/>
        <w:lang w:eastAsia="en-GB"/>
      </w:rPr>
      <w:drawing>
        <wp:inline distT="0" distB="0" distL="0" distR="0" wp14:anchorId="7A28DCFE" wp14:editId="0CB2E374">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E82D71" w:rsidP="00EC05FE" w:rsidRDefault="00E82D71" w14:paraId="23AB0747" w14:textId="77777777">
    <w:pPr>
      <w:pStyle w:val="Header"/>
      <w:rPr>
        <w:noProof/>
      </w:rPr>
    </w:pPr>
  </w:p>
  <w:p w:rsidR="00E82D71" w:rsidP="00EC05FE" w:rsidRDefault="00E82D71" w14:paraId="7342EF01" w14:textId="77777777">
    <w:pPr>
      <w:pStyle w:val="Header"/>
      <w:rPr>
        <w:noProof/>
      </w:rPr>
    </w:pPr>
  </w:p>
  <w:p w:rsidRPr="00EC05FE" w:rsidR="00E82D71" w:rsidP="00EC05FE" w:rsidRDefault="00E82D71" w14:paraId="69D7EC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710DE5"/>
    <w:multiLevelType w:val="hybridMultilevel"/>
    <w:tmpl w:val="302A1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DC4604"/>
    <w:multiLevelType w:val="hybridMultilevel"/>
    <w:tmpl w:val="9D1CA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405865"/>
    <w:multiLevelType w:val="hybridMultilevel"/>
    <w:tmpl w:val="C7FEE138"/>
    <w:lvl w:ilvl="0" w:tplc="CED2DB18">
      <w:start w:val="1"/>
      <w:numFmt w:val="bullet"/>
      <w:lvlText w:val="•"/>
      <w:lvlJc w:val="left"/>
      <w:pPr>
        <w:tabs>
          <w:tab w:val="num" w:pos="720"/>
        </w:tabs>
        <w:ind w:left="720" w:hanging="360"/>
      </w:pPr>
      <w:rPr>
        <w:rFonts w:hint="default" w:ascii="Arial" w:hAnsi="Arial"/>
      </w:rPr>
    </w:lvl>
    <w:lvl w:ilvl="1" w:tplc="CD60859C">
      <w:start w:val="1"/>
      <w:numFmt w:val="bullet"/>
      <w:lvlText w:val="•"/>
      <w:lvlJc w:val="left"/>
      <w:pPr>
        <w:tabs>
          <w:tab w:val="num" w:pos="1440"/>
        </w:tabs>
        <w:ind w:left="1440" w:hanging="360"/>
      </w:pPr>
      <w:rPr>
        <w:rFonts w:hint="default" w:ascii="Arial" w:hAnsi="Arial"/>
      </w:rPr>
    </w:lvl>
    <w:lvl w:ilvl="2" w:tplc="19A42E08">
      <w:start w:val="302"/>
      <w:numFmt w:val="bullet"/>
      <w:lvlText w:val="•"/>
      <w:lvlJc w:val="left"/>
      <w:pPr>
        <w:tabs>
          <w:tab w:val="num" w:pos="2160"/>
        </w:tabs>
        <w:ind w:left="2160" w:hanging="360"/>
      </w:pPr>
      <w:rPr>
        <w:rFonts w:hint="default" w:ascii="Arial" w:hAnsi="Arial"/>
      </w:rPr>
    </w:lvl>
    <w:lvl w:ilvl="3" w:tplc="3F96C8F2">
      <w:start w:val="302"/>
      <w:numFmt w:val="bullet"/>
      <w:lvlText w:val="•"/>
      <w:lvlJc w:val="left"/>
      <w:pPr>
        <w:tabs>
          <w:tab w:val="num" w:pos="2880"/>
        </w:tabs>
        <w:ind w:left="2880" w:hanging="360"/>
      </w:pPr>
      <w:rPr>
        <w:rFonts w:hint="default" w:ascii="Arial" w:hAnsi="Arial"/>
      </w:rPr>
    </w:lvl>
    <w:lvl w:ilvl="4" w:tplc="8C6ED2DE" w:tentative="1">
      <w:start w:val="1"/>
      <w:numFmt w:val="bullet"/>
      <w:lvlText w:val="•"/>
      <w:lvlJc w:val="left"/>
      <w:pPr>
        <w:tabs>
          <w:tab w:val="num" w:pos="3600"/>
        </w:tabs>
        <w:ind w:left="3600" w:hanging="360"/>
      </w:pPr>
      <w:rPr>
        <w:rFonts w:hint="default" w:ascii="Arial" w:hAnsi="Arial"/>
      </w:rPr>
    </w:lvl>
    <w:lvl w:ilvl="5" w:tplc="30C0994E" w:tentative="1">
      <w:start w:val="1"/>
      <w:numFmt w:val="bullet"/>
      <w:lvlText w:val="•"/>
      <w:lvlJc w:val="left"/>
      <w:pPr>
        <w:tabs>
          <w:tab w:val="num" w:pos="4320"/>
        </w:tabs>
        <w:ind w:left="4320" w:hanging="360"/>
      </w:pPr>
      <w:rPr>
        <w:rFonts w:hint="default" w:ascii="Arial" w:hAnsi="Arial"/>
      </w:rPr>
    </w:lvl>
    <w:lvl w:ilvl="6" w:tplc="DFA0A7B2" w:tentative="1">
      <w:start w:val="1"/>
      <w:numFmt w:val="bullet"/>
      <w:lvlText w:val="•"/>
      <w:lvlJc w:val="left"/>
      <w:pPr>
        <w:tabs>
          <w:tab w:val="num" w:pos="5040"/>
        </w:tabs>
        <w:ind w:left="5040" w:hanging="360"/>
      </w:pPr>
      <w:rPr>
        <w:rFonts w:hint="default" w:ascii="Arial" w:hAnsi="Arial"/>
      </w:rPr>
    </w:lvl>
    <w:lvl w:ilvl="7" w:tplc="FD4AB9A2" w:tentative="1">
      <w:start w:val="1"/>
      <w:numFmt w:val="bullet"/>
      <w:lvlText w:val="•"/>
      <w:lvlJc w:val="left"/>
      <w:pPr>
        <w:tabs>
          <w:tab w:val="num" w:pos="5760"/>
        </w:tabs>
        <w:ind w:left="5760" w:hanging="360"/>
      </w:pPr>
      <w:rPr>
        <w:rFonts w:hint="default" w:ascii="Arial" w:hAnsi="Arial"/>
      </w:rPr>
    </w:lvl>
    <w:lvl w:ilvl="8" w:tplc="1714B41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8C872EC"/>
    <w:multiLevelType w:val="hybridMultilevel"/>
    <w:tmpl w:val="302A1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7701C"/>
    <w:multiLevelType w:val="hybridMultilevel"/>
    <w:tmpl w:val="41DC1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323F7B"/>
    <w:multiLevelType w:val="hybridMultilevel"/>
    <w:tmpl w:val="45AC3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7"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0" w15:restartNumberingAfterBreak="0">
    <w:nsid w:val="3424009A"/>
    <w:multiLevelType w:val="hybridMultilevel"/>
    <w:tmpl w:val="8462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6" w15:restartNumberingAfterBreak="0">
    <w:nsid w:val="63C13550"/>
    <w:multiLevelType w:val="hybridMultilevel"/>
    <w:tmpl w:val="F8207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8" w15:restartNumberingAfterBreak="0">
    <w:nsid w:val="6B2D6F1E"/>
    <w:multiLevelType w:val="hybridMultilevel"/>
    <w:tmpl w:val="3ECA55F4"/>
    <w:lvl w:ilvl="0" w:tplc="0486EA10">
      <w:start w:val="1"/>
      <w:numFmt w:val="bullet"/>
      <w:lvlText w:val="•"/>
      <w:lvlJc w:val="left"/>
      <w:pPr>
        <w:tabs>
          <w:tab w:val="num" w:pos="720"/>
        </w:tabs>
        <w:ind w:left="720" w:hanging="360"/>
      </w:pPr>
      <w:rPr>
        <w:rFonts w:hint="default" w:ascii="Arial" w:hAnsi="Arial"/>
      </w:rPr>
    </w:lvl>
    <w:lvl w:ilvl="1" w:tplc="2B5CD1AE" w:tentative="1">
      <w:start w:val="1"/>
      <w:numFmt w:val="bullet"/>
      <w:lvlText w:val="•"/>
      <w:lvlJc w:val="left"/>
      <w:pPr>
        <w:tabs>
          <w:tab w:val="num" w:pos="1440"/>
        </w:tabs>
        <w:ind w:left="1440" w:hanging="360"/>
      </w:pPr>
      <w:rPr>
        <w:rFonts w:hint="default" w:ascii="Arial" w:hAnsi="Arial"/>
      </w:rPr>
    </w:lvl>
    <w:lvl w:ilvl="2" w:tplc="98A8EE3A">
      <w:start w:val="1"/>
      <w:numFmt w:val="bullet"/>
      <w:lvlText w:val="•"/>
      <w:lvlJc w:val="left"/>
      <w:pPr>
        <w:tabs>
          <w:tab w:val="num" w:pos="2160"/>
        </w:tabs>
        <w:ind w:left="2160" w:hanging="360"/>
      </w:pPr>
      <w:rPr>
        <w:rFonts w:hint="default" w:ascii="Arial" w:hAnsi="Arial"/>
      </w:rPr>
    </w:lvl>
    <w:lvl w:ilvl="3" w:tplc="ACEA2D30" w:tentative="1">
      <w:start w:val="1"/>
      <w:numFmt w:val="bullet"/>
      <w:lvlText w:val="•"/>
      <w:lvlJc w:val="left"/>
      <w:pPr>
        <w:tabs>
          <w:tab w:val="num" w:pos="2880"/>
        </w:tabs>
        <w:ind w:left="2880" w:hanging="360"/>
      </w:pPr>
      <w:rPr>
        <w:rFonts w:hint="default" w:ascii="Arial" w:hAnsi="Arial"/>
      </w:rPr>
    </w:lvl>
    <w:lvl w:ilvl="4" w:tplc="031476AE" w:tentative="1">
      <w:start w:val="1"/>
      <w:numFmt w:val="bullet"/>
      <w:lvlText w:val="•"/>
      <w:lvlJc w:val="left"/>
      <w:pPr>
        <w:tabs>
          <w:tab w:val="num" w:pos="3600"/>
        </w:tabs>
        <w:ind w:left="3600" w:hanging="360"/>
      </w:pPr>
      <w:rPr>
        <w:rFonts w:hint="default" w:ascii="Arial" w:hAnsi="Arial"/>
      </w:rPr>
    </w:lvl>
    <w:lvl w:ilvl="5" w:tplc="72CA1936" w:tentative="1">
      <w:start w:val="1"/>
      <w:numFmt w:val="bullet"/>
      <w:lvlText w:val="•"/>
      <w:lvlJc w:val="left"/>
      <w:pPr>
        <w:tabs>
          <w:tab w:val="num" w:pos="4320"/>
        </w:tabs>
        <w:ind w:left="4320" w:hanging="360"/>
      </w:pPr>
      <w:rPr>
        <w:rFonts w:hint="default" w:ascii="Arial" w:hAnsi="Arial"/>
      </w:rPr>
    </w:lvl>
    <w:lvl w:ilvl="6" w:tplc="B198B59A" w:tentative="1">
      <w:start w:val="1"/>
      <w:numFmt w:val="bullet"/>
      <w:lvlText w:val="•"/>
      <w:lvlJc w:val="left"/>
      <w:pPr>
        <w:tabs>
          <w:tab w:val="num" w:pos="5040"/>
        </w:tabs>
        <w:ind w:left="5040" w:hanging="360"/>
      </w:pPr>
      <w:rPr>
        <w:rFonts w:hint="default" w:ascii="Arial" w:hAnsi="Arial"/>
      </w:rPr>
    </w:lvl>
    <w:lvl w:ilvl="7" w:tplc="5BA89CD8" w:tentative="1">
      <w:start w:val="1"/>
      <w:numFmt w:val="bullet"/>
      <w:lvlText w:val="•"/>
      <w:lvlJc w:val="left"/>
      <w:pPr>
        <w:tabs>
          <w:tab w:val="num" w:pos="5760"/>
        </w:tabs>
        <w:ind w:left="5760" w:hanging="360"/>
      </w:pPr>
      <w:rPr>
        <w:rFonts w:hint="default" w:ascii="Arial" w:hAnsi="Arial"/>
      </w:rPr>
    </w:lvl>
    <w:lvl w:ilvl="8" w:tplc="939ADF58"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E5DAA"/>
    <w:multiLevelType w:val="hybridMultilevel"/>
    <w:tmpl w:val="F666724C"/>
    <w:lvl w:ilvl="0" w:tplc="6CBCF4B8">
      <w:start w:val="1"/>
      <w:numFmt w:val="bullet"/>
      <w:lvlText w:val="•"/>
      <w:lvlJc w:val="left"/>
      <w:pPr>
        <w:tabs>
          <w:tab w:val="num" w:pos="720"/>
        </w:tabs>
        <w:ind w:left="720" w:hanging="360"/>
      </w:pPr>
      <w:rPr>
        <w:rFonts w:hint="default" w:ascii="Arial" w:hAnsi="Arial"/>
      </w:rPr>
    </w:lvl>
    <w:lvl w:ilvl="1" w:tplc="C28E3446">
      <w:start w:val="1"/>
      <w:numFmt w:val="bullet"/>
      <w:lvlText w:val="•"/>
      <w:lvlJc w:val="left"/>
      <w:pPr>
        <w:tabs>
          <w:tab w:val="num" w:pos="1440"/>
        </w:tabs>
        <w:ind w:left="1440" w:hanging="360"/>
      </w:pPr>
      <w:rPr>
        <w:rFonts w:hint="default" w:ascii="Arial" w:hAnsi="Arial"/>
      </w:rPr>
    </w:lvl>
    <w:lvl w:ilvl="2" w:tplc="C13A43F0">
      <w:start w:val="1"/>
      <w:numFmt w:val="bullet"/>
      <w:lvlText w:val="•"/>
      <w:lvlJc w:val="left"/>
      <w:pPr>
        <w:tabs>
          <w:tab w:val="num" w:pos="2160"/>
        </w:tabs>
        <w:ind w:left="2160" w:hanging="360"/>
      </w:pPr>
      <w:rPr>
        <w:rFonts w:hint="default" w:ascii="Arial" w:hAnsi="Arial"/>
      </w:rPr>
    </w:lvl>
    <w:lvl w:ilvl="3" w:tplc="A43AE07A">
      <w:start w:val="1"/>
      <w:numFmt w:val="bullet"/>
      <w:lvlText w:val="•"/>
      <w:lvlJc w:val="left"/>
      <w:pPr>
        <w:tabs>
          <w:tab w:val="num" w:pos="2880"/>
        </w:tabs>
        <w:ind w:left="2880" w:hanging="360"/>
      </w:pPr>
      <w:rPr>
        <w:rFonts w:hint="default" w:ascii="Arial" w:hAnsi="Arial"/>
      </w:rPr>
    </w:lvl>
    <w:lvl w:ilvl="4" w:tplc="320C52D8" w:tentative="1">
      <w:start w:val="1"/>
      <w:numFmt w:val="bullet"/>
      <w:lvlText w:val="•"/>
      <w:lvlJc w:val="left"/>
      <w:pPr>
        <w:tabs>
          <w:tab w:val="num" w:pos="3600"/>
        </w:tabs>
        <w:ind w:left="3600" w:hanging="360"/>
      </w:pPr>
      <w:rPr>
        <w:rFonts w:hint="default" w:ascii="Arial" w:hAnsi="Arial"/>
      </w:rPr>
    </w:lvl>
    <w:lvl w:ilvl="5" w:tplc="B0B0F550" w:tentative="1">
      <w:start w:val="1"/>
      <w:numFmt w:val="bullet"/>
      <w:lvlText w:val="•"/>
      <w:lvlJc w:val="left"/>
      <w:pPr>
        <w:tabs>
          <w:tab w:val="num" w:pos="4320"/>
        </w:tabs>
        <w:ind w:left="4320" w:hanging="360"/>
      </w:pPr>
      <w:rPr>
        <w:rFonts w:hint="default" w:ascii="Arial" w:hAnsi="Arial"/>
      </w:rPr>
    </w:lvl>
    <w:lvl w:ilvl="6" w:tplc="97BA523C" w:tentative="1">
      <w:start w:val="1"/>
      <w:numFmt w:val="bullet"/>
      <w:lvlText w:val="•"/>
      <w:lvlJc w:val="left"/>
      <w:pPr>
        <w:tabs>
          <w:tab w:val="num" w:pos="5040"/>
        </w:tabs>
        <w:ind w:left="5040" w:hanging="360"/>
      </w:pPr>
      <w:rPr>
        <w:rFonts w:hint="default" w:ascii="Arial" w:hAnsi="Arial"/>
      </w:rPr>
    </w:lvl>
    <w:lvl w:ilvl="7" w:tplc="5AA045C0" w:tentative="1">
      <w:start w:val="1"/>
      <w:numFmt w:val="bullet"/>
      <w:lvlText w:val="•"/>
      <w:lvlJc w:val="left"/>
      <w:pPr>
        <w:tabs>
          <w:tab w:val="num" w:pos="5760"/>
        </w:tabs>
        <w:ind w:left="5760" w:hanging="360"/>
      </w:pPr>
      <w:rPr>
        <w:rFonts w:hint="default" w:ascii="Arial" w:hAnsi="Arial"/>
      </w:rPr>
    </w:lvl>
    <w:lvl w:ilvl="8" w:tplc="65E20AAE"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9148188">
    <w:abstractNumId w:val="3"/>
  </w:num>
  <w:num w:numId="2" w16cid:durableId="751855129">
    <w:abstractNumId w:val="0"/>
  </w:num>
  <w:num w:numId="3" w16cid:durableId="1395422492">
    <w:abstractNumId w:val="15"/>
  </w:num>
  <w:num w:numId="4" w16cid:durableId="294068468">
    <w:abstractNumId w:val="32"/>
  </w:num>
  <w:num w:numId="5" w16cid:durableId="732890844">
    <w:abstractNumId w:val="4"/>
  </w:num>
  <w:num w:numId="6" w16cid:durableId="1224802390">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093307766">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348994473">
    <w:abstractNumId w:val="13"/>
  </w:num>
  <w:num w:numId="9" w16cid:durableId="821657578">
    <w:abstractNumId w:val="34"/>
  </w:num>
  <w:num w:numId="10" w16cid:durableId="651065814">
    <w:abstractNumId w:val="25"/>
  </w:num>
  <w:num w:numId="11" w16cid:durableId="935206893">
    <w:abstractNumId w:val="36"/>
  </w:num>
  <w:num w:numId="12" w16cid:durableId="1437748149">
    <w:abstractNumId w:val="23"/>
  </w:num>
  <w:num w:numId="13" w16cid:durableId="1450509625">
    <w:abstractNumId w:val="37"/>
  </w:num>
  <w:num w:numId="14" w16cid:durableId="1068069512">
    <w:abstractNumId w:val="9"/>
  </w:num>
  <w:num w:numId="15" w16cid:durableId="212278071">
    <w:abstractNumId w:val="35"/>
  </w:num>
  <w:num w:numId="16" w16cid:durableId="1146898068">
    <w:abstractNumId w:val="33"/>
  </w:num>
  <w:num w:numId="17" w16cid:durableId="7831057">
    <w:abstractNumId w:val="2"/>
  </w:num>
  <w:num w:numId="18" w16cid:durableId="1787655025">
    <w:abstractNumId w:val="5"/>
  </w:num>
  <w:num w:numId="19" w16cid:durableId="1873299082">
    <w:abstractNumId w:val="31"/>
  </w:num>
  <w:num w:numId="20" w16cid:durableId="1269851722">
    <w:abstractNumId w:val="24"/>
  </w:num>
  <w:num w:numId="21" w16cid:durableId="1083524473">
    <w:abstractNumId w:val="21"/>
  </w:num>
  <w:num w:numId="22" w16cid:durableId="1647201126">
    <w:abstractNumId w:val="29"/>
  </w:num>
  <w:num w:numId="23" w16cid:durableId="343829501">
    <w:abstractNumId w:val="17"/>
  </w:num>
  <w:num w:numId="24" w16cid:durableId="1747721612">
    <w:abstractNumId w:val="7"/>
  </w:num>
  <w:num w:numId="25" w16cid:durableId="72748070">
    <w:abstractNumId w:val="10"/>
  </w:num>
  <w:num w:numId="26" w16cid:durableId="2016376269">
    <w:abstractNumId w:val="27"/>
  </w:num>
  <w:num w:numId="27" w16cid:durableId="1406604159">
    <w:abstractNumId w:val="18"/>
  </w:num>
  <w:num w:numId="28" w16cid:durableId="913513292">
    <w:abstractNumId w:val="22"/>
  </w:num>
  <w:num w:numId="29" w16cid:durableId="31079188">
    <w:abstractNumId w:val="16"/>
  </w:num>
  <w:num w:numId="30" w16cid:durableId="25256495">
    <w:abstractNumId w:val="11"/>
  </w:num>
  <w:num w:numId="31" w16cid:durableId="539170622">
    <w:abstractNumId w:val="20"/>
  </w:num>
  <w:num w:numId="32" w16cid:durableId="1287851068">
    <w:abstractNumId w:val="1"/>
  </w:num>
  <w:num w:numId="33" w16cid:durableId="1031953083">
    <w:abstractNumId w:val="14"/>
  </w:num>
  <w:num w:numId="34" w16cid:durableId="1714235171">
    <w:abstractNumId w:val="30"/>
  </w:num>
  <w:num w:numId="35" w16cid:durableId="575819297">
    <w:abstractNumId w:val="8"/>
  </w:num>
  <w:num w:numId="36" w16cid:durableId="255403430">
    <w:abstractNumId w:val="26"/>
  </w:num>
  <w:num w:numId="37" w16cid:durableId="1221556967">
    <w:abstractNumId w:val="12"/>
  </w:num>
  <w:num w:numId="38" w16cid:durableId="1232153999">
    <w:abstractNumId w:val="28"/>
  </w:num>
  <w:num w:numId="39" w16cid:durableId="1920287208">
    <w:abstractNumId w:val="6"/>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2FD5"/>
    <w:rsid w:val="000071EF"/>
    <w:rsid w:val="00010E1B"/>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C61AC"/>
    <w:rsid w:val="000D0765"/>
    <w:rsid w:val="000D3B8B"/>
    <w:rsid w:val="000D4A6C"/>
    <w:rsid w:val="000D6539"/>
    <w:rsid w:val="000D7E48"/>
    <w:rsid w:val="000E0749"/>
    <w:rsid w:val="000E23B4"/>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6182"/>
    <w:rsid w:val="00121907"/>
    <w:rsid w:val="00124C9C"/>
    <w:rsid w:val="001258AA"/>
    <w:rsid w:val="00125FA2"/>
    <w:rsid w:val="0012779A"/>
    <w:rsid w:val="0013406A"/>
    <w:rsid w:val="00136310"/>
    <w:rsid w:val="00143EC4"/>
    <w:rsid w:val="001444E2"/>
    <w:rsid w:val="00145996"/>
    <w:rsid w:val="00147E8F"/>
    <w:rsid w:val="00151F9B"/>
    <w:rsid w:val="00153100"/>
    <w:rsid w:val="001532C0"/>
    <w:rsid w:val="0015587F"/>
    <w:rsid w:val="00156F7A"/>
    <w:rsid w:val="00161DFF"/>
    <w:rsid w:val="00162CC1"/>
    <w:rsid w:val="00171AB1"/>
    <w:rsid w:val="00175E89"/>
    <w:rsid w:val="001766C8"/>
    <w:rsid w:val="00177C70"/>
    <w:rsid w:val="00182554"/>
    <w:rsid w:val="001837E4"/>
    <w:rsid w:val="00183CBB"/>
    <w:rsid w:val="00183DCE"/>
    <w:rsid w:val="00191168"/>
    <w:rsid w:val="001932DD"/>
    <w:rsid w:val="001944E7"/>
    <w:rsid w:val="00196297"/>
    <w:rsid w:val="00196698"/>
    <w:rsid w:val="001A018B"/>
    <w:rsid w:val="001A7E27"/>
    <w:rsid w:val="001B2B74"/>
    <w:rsid w:val="001B38A6"/>
    <w:rsid w:val="001B3F5C"/>
    <w:rsid w:val="001C0288"/>
    <w:rsid w:val="001C43A1"/>
    <w:rsid w:val="001C5F8C"/>
    <w:rsid w:val="001D43CB"/>
    <w:rsid w:val="001D58BD"/>
    <w:rsid w:val="001D6A6D"/>
    <w:rsid w:val="001E03F6"/>
    <w:rsid w:val="001E1FDA"/>
    <w:rsid w:val="001E621D"/>
    <w:rsid w:val="001F0244"/>
    <w:rsid w:val="001F1487"/>
    <w:rsid w:val="001F36D9"/>
    <w:rsid w:val="001F5B14"/>
    <w:rsid w:val="00200B4D"/>
    <w:rsid w:val="00202EE0"/>
    <w:rsid w:val="002071FA"/>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4EEC"/>
    <w:rsid w:val="002351F0"/>
    <w:rsid w:val="00247A1C"/>
    <w:rsid w:val="00250039"/>
    <w:rsid w:val="00260CDE"/>
    <w:rsid w:val="002626FA"/>
    <w:rsid w:val="00265B8B"/>
    <w:rsid w:val="0026756E"/>
    <w:rsid w:val="0027332E"/>
    <w:rsid w:val="00275753"/>
    <w:rsid w:val="0027788D"/>
    <w:rsid w:val="00277A7E"/>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8AD"/>
    <w:rsid w:val="002B4DF4"/>
    <w:rsid w:val="002C0835"/>
    <w:rsid w:val="002C2973"/>
    <w:rsid w:val="002C2F7A"/>
    <w:rsid w:val="002C4C62"/>
    <w:rsid w:val="002C65D3"/>
    <w:rsid w:val="002D1F76"/>
    <w:rsid w:val="002D321F"/>
    <w:rsid w:val="002D533B"/>
    <w:rsid w:val="002D7977"/>
    <w:rsid w:val="002E06ED"/>
    <w:rsid w:val="002E0EB1"/>
    <w:rsid w:val="002E1F86"/>
    <w:rsid w:val="002E3B9C"/>
    <w:rsid w:val="002E3CE0"/>
    <w:rsid w:val="002E5522"/>
    <w:rsid w:val="002E68F3"/>
    <w:rsid w:val="002F0B3C"/>
    <w:rsid w:val="002F2A06"/>
    <w:rsid w:val="002F2E2B"/>
    <w:rsid w:val="002F6C5F"/>
    <w:rsid w:val="002F7192"/>
    <w:rsid w:val="002F75F5"/>
    <w:rsid w:val="00301A2D"/>
    <w:rsid w:val="0030227C"/>
    <w:rsid w:val="00303B82"/>
    <w:rsid w:val="00305015"/>
    <w:rsid w:val="00310D64"/>
    <w:rsid w:val="00314400"/>
    <w:rsid w:val="0031548E"/>
    <w:rsid w:val="00316D3E"/>
    <w:rsid w:val="00321D61"/>
    <w:rsid w:val="003263AE"/>
    <w:rsid w:val="00326AA0"/>
    <w:rsid w:val="003323C2"/>
    <w:rsid w:val="0033241F"/>
    <w:rsid w:val="00335B30"/>
    <w:rsid w:val="00340C27"/>
    <w:rsid w:val="003411EC"/>
    <w:rsid w:val="00341B12"/>
    <w:rsid w:val="00341E3B"/>
    <w:rsid w:val="003454F7"/>
    <w:rsid w:val="0035150D"/>
    <w:rsid w:val="003546D9"/>
    <w:rsid w:val="00354C8E"/>
    <w:rsid w:val="003579CC"/>
    <w:rsid w:val="0036112A"/>
    <w:rsid w:val="00365A87"/>
    <w:rsid w:val="00370C26"/>
    <w:rsid w:val="00371289"/>
    <w:rsid w:val="00375E65"/>
    <w:rsid w:val="00383384"/>
    <w:rsid w:val="0038723A"/>
    <w:rsid w:val="0038771D"/>
    <w:rsid w:val="00387DB0"/>
    <w:rsid w:val="00392B43"/>
    <w:rsid w:val="00393377"/>
    <w:rsid w:val="0039425C"/>
    <w:rsid w:val="003A0677"/>
    <w:rsid w:val="003A54C8"/>
    <w:rsid w:val="003A5CB9"/>
    <w:rsid w:val="003A6D60"/>
    <w:rsid w:val="003A7CFD"/>
    <w:rsid w:val="003B2928"/>
    <w:rsid w:val="003B298A"/>
    <w:rsid w:val="003B2C5A"/>
    <w:rsid w:val="003B4E65"/>
    <w:rsid w:val="003B5EC6"/>
    <w:rsid w:val="003C5731"/>
    <w:rsid w:val="003C5BD4"/>
    <w:rsid w:val="003D3C39"/>
    <w:rsid w:val="003D620E"/>
    <w:rsid w:val="003D774C"/>
    <w:rsid w:val="003E389C"/>
    <w:rsid w:val="003E77E5"/>
    <w:rsid w:val="003F17EB"/>
    <w:rsid w:val="003F4E69"/>
    <w:rsid w:val="003F579A"/>
    <w:rsid w:val="003F771F"/>
    <w:rsid w:val="003F7F02"/>
    <w:rsid w:val="00413656"/>
    <w:rsid w:val="00414E29"/>
    <w:rsid w:val="00416C2A"/>
    <w:rsid w:val="00422EC9"/>
    <w:rsid w:val="0042350F"/>
    <w:rsid w:val="0042390B"/>
    <w:rsid w:val="00427048"/>
    <w:rsid w:val="00431615"/>
    <w:rsid w:val="00433376"/>
    <w:rsid w:val="0043557E"/>
    <w:rsid w:val="00437715"/>
    <w:rsid w:val="00444454"/>
    <w:rsid w:val="004509C9"/>
    <w:rsid w:val="004515FB"/>
    <w:rsid w:val="00452A2A"/>
    <w:rsid w:val="00456B64"/>
    <w:rsid w:val="00464E40"/>
    <w:rsid w:val="00467FC1"/>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21D2"/>
    <w:rsid w:val="00505C15"/>
    <w:rsid w:val="0051017E"/>
    <w:rsid w:val="005101FE"/>
    <w:rsid w:val="005109A8"/>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2AF4"/>
    <w:rsid w:val="005433CF"/>
    <w:rsid w:val="00550AF8"/>
    <w:rsid w:val="00552E50"/>
    <w:rsid w:val="00553C2E"/>
    <w:rsid w:val="00561060"/>
    <w:rsid w:val="00561A0A"/>
    <w:rsid w:val="00561AD2"/>
    <w:rsid w:val="0056783C"/>
    <w:rsid w:val="0057099A"/>
    <w:rsid w:val="0057673F"/>
    <w:rsid w:val="00582053"/>
    <w:rsid w:val="00582151"/>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3642"/>
    <w:rsid w:val="005D7769"/>
    <w:rsid w:val="005E3697"/>
    <w:rsid w:val="005E4438"/>
    <w:rsid w:val="005E519C"/>
    <w:rsid w:val="005E56C5"/>
    <w:rsid w:val="005F1DFE"/>
    <w:rsid w:val="005F222C"/>
    <w:rsid w:val="005F7620"/>
    <w:rsid w:val="005F79AB"/>
    <w:rsid w:val="005F7FA8"/>
    <w:rsid w:val="00602E7D"/>
    <w:rsid w:val="0060337E"/>
    <w:rsid w:val="00603EFA"/>
    <w:rsid w:val="00605FD4"/>
    <w:rsid w:val="006077F9"/>
    <w:rsid w:val="00610B6E"/>
    <w:rsid w:val="00612388"/>
    <w:rsid w:val="006158EE"/>
    <w:rsid w:val="00624EDC"/>
    <w:rsid w:val="00627D0E"/>
    <w:rsid w:val="00630798"/>
    <w:rsid w:val="00630CCA"/>
    <w:rsid w:val="00630D4A"/>
    <w:rsid w:val="00636BE6"/>
    <w:rsid w:val="00640DE0"/>
    <w:rsid w:val="00642BD0"/>
    <w:rsid w:val="00643F46"/>
    <w:rsid w:val="006461EA"/>
    <w:rsid w:val="00647FAB"/>
    <w:rsid w:val="0065074D"/>
    <w:rsid w:val="00650F39"/>
    <w:rsid w:val="00651F24"/>
    <w:rsid w:val="006524E5"/>
    <w:rsid w:val="00652796"/>
    <w:rsid w:val="00655F12"/>
    <w:rsid w:val="00656E14"/>
    <w:rsid w:val="006606E0"/>
    <w:rsid w:val="00664444"/>
    <w:rsid w:val="0066592E"/>
    <w:rsid w:val="00667014"/>
    <w:rsid w:val="00672D21"/>
    <w:rsid w:val="00674D12"/>
    <w:rsid w:val="006A2878"/>
    <w:rsid w:val="006A357D"/>
    <w:rsid w:val="006A4877"/>
    <w:rsid w:val="006A57DC"/>
    <w:rsid w:val="006A67F0"/>
    <w:rsid w:val="006A7372"/>
    <w:rsid w:val="006A77BD"/>
    <w:rsid w:val="006A7991"/>
    <w:rsid w:val="006B1803"/>
    <w:rsid w:val="006B4454"/>
    <w:rsid w:val="006B71C4"/>
    <w:rsid w:val="006C00B4"/>
    <w:rsid w:val="006C0A41"/>
    <w:rsid w:val="006C0A75"/>
    <w:rsid w:val="006C39B3"/>
    <w:rsid w:val="006C5E01"/>
    <w:rsid w:val="006D5AF5"/>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269A"/>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40D"/>
    <w:rsid w:val="007A26EE"/>
    <w:rsid w:val="007A4794"/>
    <w:rsid w:val="007B21B5"/>
    <w:rsid w:val="007B2EAD"/>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5CB"/>
    <w:rsid w:val="00803A0E"/>
    <w:rsid w:val="00804799"/>
    <w:rsid w:val="0080680C"/>
    <w:rsid w:val="008075A8"/>
    <w:rsid w:val="008117C8"/>
    <w:rsid w:val="008222C3"/>
    <w:rsid w:val="00824F87"/>
    <w:rsid w:val="008306A7"/>
    <w:rsid w:val="0083260C"/>
    <w:rsid w:val="00832D21"/>
    <w:rsid w:val="00832F59"/>
    <w:rsid w:val="008345BA"/>
    <w:rsid w:val="008409F5"/>
    <w:rsid w:val="00840B1F"/>
    <w:rsid w:val="00846DDE"/>
    <w:rsid w:val="00847427"/>
    <w:rsid w:val="008479FE"/>
    <w:rsid w:val="008502D7"/>
    <w:rsid w:val="0085152A"/>
    <w:rsid w:val="00852507"/>
    <w:rsid w:val="00853AB2"/>
    <w:rsid w:val="008572E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B7504"/>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5877"/>
    <w:rsid w:val="00937090"/>
    <w:rsid w:val="009377EA"/>
    <w:rsid w:val="00940850"/>
    <w:rsid w:val="0094665D"/>
    <w:rsid w:val="00953FCD"/>
    <w:rsid w:val="009546EB"/>
    <w:rsid w:val="009550AF"/>
    <w:rsid w:val="0095644F"/>
    <w:rsid w:val="00957495"/>
    <w:rsid w:val="00960D82"/>
    <w:rsid w:val="00961537"/>
    <w:rsid w:val="0096339A"/>
    <w:rsid w:val="009641B1"/>
    <w:rsid w:val="00964B66"/>
    <w:rsid w:val="00970C15"/>
    <w:rsid w:val="00977632"/>
    <w:rsid w:val="00977766"/>
    <w:rsid w:val="009806B6"/>
    <w:rsid w:val="009927E9"/>
    <w:rsid w:val="009943F7"/>
    <w:rsid w:val="00996912"/>
    <w:rsid w:val="0099711F"/>
    <w:rsid w:val="009A0EA7"/>
    <w:rsid w:val="009A4F56"/>
    <w:rsid w:val="009A5E85"/>
    <w:rsid w:val="009A66FE"/>
    <w:rsid w:val="009A698C"/>
    <w:rsid w:val="009A7AD3"/>
    <w:rsid w:val="009B0522"/>
    <w:rsid w:val="009B1E3D"/>
    <w:rsid w:val="009B5A50"/>
    <w:rsid w:val="009C1B6B"/>
    <w:rsid w:val="009C26A8"/>
    <w:rsid w:val="009C7889"/>
    <w:rsid w:val="009D1D53"/>
    <w:rsid w:val="009D3B40"/>
    <w:rsid w:val="009D5B37"/>
    <w:rsid w:val="009D5DAB"/>
    <w:rsid w:val="009D63FE"/>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16DA5"/>
    <w:rsid w:val="00A2063E"/>
    <w:rsid w:val="00A20B6C"/>
    <w:rsid w:val="00A2154A"/>
    <w:rsid w:val="00A22104"/>
    <w:rsid w:val="00A225B2"/>
    <w:rsid w:val="00A31446"/>
    <w:rsid w:val="00A342D0"/>
    <w:rsid w:val="00A361EF"/>
    <w:rsid w:val="00A40C6D"/>
    <w:rsid w:val="00A42C81"/>
    <w:rsid w:val="00A43147"/>
    <w:rsid w:val="00A43600"/>
    <w:rsid w:val="00A43A0E"/>
    <w:rsid w:val="00A45FB5"/>
    <w:rsid w:val="00A537D9"/>
    <w:rsid w:val="00A548F0"/>
    <w:rsid w:val="00A54CCF"/>
    <w:rsid w:val="00A55320"/>
    <w:rsid w:val="00A55CED"/>
    <w:rsid w:val="00A56BC2"/>
    <w:rsid w:val="00A61EA5"/>
    <w:rsid w:val="00A635DB"/>
    <w:rsid w:val="00A646F7"/>
    <w:rsid w:val="00A672A9"/>
    <w:rsid w:val="00A677F5"/>
    <w:rsid w:val="00A711B2"/>
    <w:rsid w:val="00A72987"/>
    <w:rsid w:val="00A76C6F"/>
    <w:rsid w:val="00A76D10"/>
    <w:rsid w:val="00A779C7"/>
    <w:rsid w:val="00A81623"/>
    <w:rsid w:val="00A840FF"/>
    <w:rsid w:val="00A85ACF"/>
    <w:rsid w:val="00A86AE7"/>
    <w:rsid w:val="00A929C5"/>
    <w:rsid w:val="00A92AE4"/>
    <w:rsid w:val="00A94B16"/>
    <w:rsid w:val="00A952CE"/>
    <w:rsid w:val="00A963DA"/>
    <w:rsid w:val="00A97A95"/>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256F2"/>
    <w:rsid w:val="00B33F02"/>
    <w:rsid w:val="00B437F5"/>
    <w:rsid w:val="00B5112E"/>
    <w:rsid w:val="00B5291F"/>
    <w:rsid w:val="00B534FD"/>
    <w:rsid w:val="00B53712"/>
    <w:rsid w:val="00B53B94"/>
    <w:rsid w:val="00B55C71"/>
    <w:rsid w:val="00B61319"/>
    <w:rsid w:val="00B61CC4"/>
    <w:rsid w:val="00B625DE"/>
    <w:rsid w:val="00B63954"/>
    <w:rsid w:val="00B64A45"/>
    <w:rsid w:val="00B658FF"/>
    <w:rsid w:val="00B6715F"/>
    <w:rsid w:val="00B701FD"/>
    <w:rsid w:val="00B7023F"/>
    <w:rsid w:val="00B70243"/>
    <w:rsid w:val="00B706A4"/>
    <w:rsid w:val="00B76CDE"/>
    <w:rsid w:val="00B77319"/>
    <w:rsid w:val="00B819A4"/>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D7445"/>
    <w:rsid w:val="00BE34A8"/>
    <w:rsid w:val="00BE35A0"/>
    <w:rsid w:val="00BE7FD1"/>
    <w:rsid w:val="00BF3777"/>
    <w:rsid w:val="00BF5AC8"/>
    <w:rsid w:val="00BF721F"/>
    <w:rsid w:val="00C05A13"/>
    <w:rsid w:val="00C05C6B"/>
    <w:rsid w:val="00C07B56"/>
    <w:rsid w:val="00C100EA"/>
    <w:rsid w:val="00C12829"/>
    <w:rsid w:val="00C13FD1"/>
    <w:rsid w:val="00C156B6"/>
    <w:rsid w:val="00C15DCA"/>
    <w:rsid w:val="00C16367"/>
    <w:rsid w:val="00C16E52"/>
    <w:rsid w:val="00C2261D"/>
    <w:rsid w:val="00C22ED1"/>
    <w:rsid w:val="00C2460B"/>
    <w:rsid w:val="00C2729F"/>
    <w:rsid w:val="00C2751B"/>
    <w:rsid w:val="00C31012"/>
    <w:rsid w:val="00C32F6C"/>
    <w:rsid w:val="00C330C3"/>
    <w:rsid w:val="00C335DA"/>
    <w:rsid w:val="00C345B2"/>
    <w:rsid w:val="00C4169B"/>
    <w:rsid w:val="00C42F75"/>
    <w:rsid w:val="00C44422"/>
    <w:rsid w:val="00C4747F"/>
    <w:rsid w:val="00C51C7E"/>
    <w:rsid w:val="00C52AB7"/>
    <w:rsid w:val="00C53963"/>
    <w:rsid w:val="00C53E85"/>
    <w:rsid w:val="00C61B37"/>
    <w:rsid w:val="00C62FEC"/>
    <w:rsid w:val="00C65400"/>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2E9"/>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6B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57D58"/>
    <w:rsid w:val="00D643DC"/>
    <w:rsid w:val="00D70274"/>
    <w:rsid w:val="00D70A75"/>
    <w:rsid w:val="00D72E14"/>
    <w:rsid w:val="00D7364B"/>
    <w:rsid w:val="00D74672"/>
    <w:rsid w:val="00D769F6"/>
    <w:rsid w:val="00D776FA"/>
    <w:rsid w:val="00D87C80"/>
    <w:rsid w:val="00D94CB0"/>
    <w:rsid w:val="00D95C8E"/>
    <w:rsid w:val="00D96220"/>
    <w:rsid w:val="00DA64D2"/>
    <w:rsid w:val="00DA7370"/>
    <w:rsid w:val="00DA7DFB"/>
    <w:rsid w:val="00DB454A"/>
    <w:rsid w:val="00DC598C"/>
    <w:rsid w:val="00DD0965"/>
    <w:rsid w:val="00DD0CF2"/>
    <w:rsid w:val="00DD57EC"/>
    <w:rsid w:val="00DD5E3A"/>
    <w:rsid w:val="00DD5E95"/>
    <w:rsid w:val="00DD5EC3"/>
    <w:rsid w:val="00DF1A93"/>
    <w:rsid w:val="00DF20B2"/>
    <w:rsid w:val="00DF68B7"/>
    <w:rsid w:val="00DF74AE"/>
    <w:rsid w:val="00E006D7"/>
    <w:rsid w:val="00E00CFE"/>
    <w:rsid w:val="00E03B82"/>
    <w:rsid w:val="00E072FE"/>
    <w:rsid w:val="00E07469"/>
    <w:rsid w:val="00E14035"/>
    <w:rsid w:val="00E174AA"/>
    <w:rsid w:val="00E20B3C"/>
    <w:rsid w:val="00E2427A"/>
    <w:rsid w:val="00E249BA"/>
    <w:rsid w:val="00E25D94"/>
    <w:rsid w:val="00E27733"/>
    <w:rsid w:val="00E309D6"/>
    <w:rsid w:val="00E37288"/>
    <w:rsid w:val="00E40B6D"/>
    <w:rsid w:val="00E42681"/>
    <w:rsid w:val="00E462E5"/>
    <w:rsid w:val="00E46A70"/>
    <w:rsid w:val="00E46F71"/>
    <w:rsid w:val="00E50124"/>
    <w:rsid w:val="00E51466"/>
    <w:rsid w:val="00E514C3"/>
    <w:rsid w:val="00E535A2"/>
    <w:rsid w:val="00E6009D"/>
    <w:rsid w:val="00E620EC"/>
    <w:rsid w:val="00E6229A"/>
    <w:rsid w:val="00E62344"/>
    <w:rsid w:val="00E645F4"/>
    <w:rsid w:val="00E7057C"/>
    <w:rsid w:val="00E7199D"/>
    <w:rsid w:val="00E720F1"/>
    <w:rsid w:val="00E72E1B"/>
    <w:rsid w:val="00E73FC2"/>
    <w:rsid w:val="00E757ED"/>
    <w:rsid w:val="00E80777"/>
    <w:rsid w:val="00E82D71"/>
    <w:rsid w:val="00E83A12"/>
    <w:rsid w:val="00E85582"/>
    <w:rsid w:val="00E86758"/>
    <w:rsid w:val="00E86804"/>
    <w:rsid w:val="00EA08AA"/>
    <w:rsid w:val="00EA4A67"/>
    <w:rsid w:val="00EB1E78"/>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2FB2"/>
    <w:rsid w:val="00EF398E"/>
    <w:rsid w:val="00F027A4"/>
    <w:rsid w:val="00F10419"/>
    <w:rsid w:val="00F14B16"/>
    <w:rsid w:val="00F15A22"/>
    <w:rsid w:val="00F23C5D"/>
    <w:rsid w:val="00F24BA3"/>
    <w:rsid w:val="00F251A3"/>
    <w:rsid w:val="00F346D7"/>
    <w:rsid w:val="00F37521"/>
    <w:rsid w:val="00F41B94"/>
    <w:rsid w:val="00F4223E"/>
    <w:rsid w:val="00F43087"/>
    <w:rsid w:val="00F45981"/>
    <w:rsid w:val="00F53074"/>
    <w:rsid w:val="00F54098"/>
    <w:rsid w:val="00F5586A"/>
    <w:rsid w:val="00F6156E"/>
    <w:rsid w:val="00F62C5B"/>
    <w:rsid w:val="00F71A0E"/>
    <w:rsid w:val="00F81E41"/>
    <w:rsid w:val="00F84704"/>
    <w:rsid w:val="00F86912"/>
    <w:rsid w:val="00F86A0D"/>
    <w:rsid w:val="00F902D6"/>
    <w:rsid w:val="00F90BB1"/>
    <w:rsid w:val="00F92B1D"/>
    <w:rsid w:val="00F94CF8"/>
    <w:rsid w:val="00FA4E2F"/>
    <w:rsid w:val="00FA787B"/>
    <w:rsid w:val="00FC1DCC"/>
    <w:rsid w:val="00FC277F"/>
    <w:rsid w:val="00FC7AAB"/>
    <w:rsid w:val="00FD01AE"/>
    <w:rsid w:val="00FD5BE0"/>
    <w:rsid w:val="00FD7563"/>
    <w:rsid w:val="00FE2312"/>
    <w:rsid w:val="00FE290A"/>
    <w:rsid w:val="00FE3070"/>
    <w:rsid w:val="00FF29E7"/>
    <w:rsid w:val="00FF3408"/>
    <w:rsid w:val="00FF43EF"/>
    <w:rsid w:val="00FF66CF"/>
    <w:rsid w:val="05CA854B"/>
    <w:rsid w:val="072F2146"/>
    <w:rsid w:val="1A8F7853"/>
    <w:rsid w:val="1F2D3520"/>
    <w:rsid w:val="2EABA373"/>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D743"/>
  <w15:chartTrackingRefBased/>
  <w15:docId w15:val="{998B9D67-20D7-41F9-A5EC-130567B48B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1" w:customStyle="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NormalWeb">
    <w:name w:val="Normal (Web)"/>
    <w:basedOn w:val="Normal"/>
    <w:uiPriority w:val="99"/>
    <w:semiHidden/>
    <w:unhideWhenUsed/>
    <w:rsid w:val="008B750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57383040">
      <w:bodyDiv w:val="1"/>
      <w:marLeft w:val="0"/>
      <w:marRight w:val="0"/>
      <w:marTop w:val="0"/>
      <w:marBottom w:val="0"/>
      <w:divBdr>
        <w:top w:val="none" w:sz="0" w:space="0" w:color="auto"/>
        <w:left w:val="none" w:sz="0" w:space="0" w:color="auto"/>
        <w:bottom w:val="none" w:sz="0" w:space="0" w:color="auto"/>
        <w:right w:val="none" w:sz="0" w:space="0" w:color="auto"/>
      </w:divBdr>
      <w:divsChild>
        <w:div w:id="852844525">
          <w:marLeft w:val="1886"/>
          <w:marRight w:val="0"/>
          <w:marTop w:val="0"/>
          <w:marBottom w:val="0"/>
          <w:divBdr>
            <w:top w:val="none" w:sz="0" w:space="0" w:color="auto"/>
            <w:left w:val="none" w:sz="0" w:space="0" w:color="auto"/>
            <w:bottom w:val="none" w:sz="0" w:space="0" w:color="auto"/>
            <w:right w:val="none" w:sz="0" w:space="0" w:color="auto"/>
          </w:divBdr>
        </w:div>
      </w:divsChild>
    </w:div>
    <w:div w:id="1186017228">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32539704">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61876596">
      <w:bodyDiv w:val="1"/>
      <w:marLeft w:val="0"/>
      <w:marRight w:val="0"/>
      <w:marTop w:val="0"/>
      <w:marBottom w:val="0"/>
      <w:divBdr>
        <w:top w:val="none" w:sz="0" w:space="0" w:color="auto"/>
        <w:left w:val="none" w:sz="0" w:space="0" w:color="auto"/>
        <w:bottom w:val="none" w:sz="0" w:space="0" w:color="auto"/>
        <w:right w:val="none" w:sz="0" w:space="0" w:color="auto"/>
      </w:divBdr>
    </w:div>
    <w:div w:id="1478298842">
      <w:bodyDiv w:val="1"/>
      <w:marLeft w:val="0"/>
      <w:marRight w:val="0"/>
      <w:marTop w:val="0"/>
      <w:marBottom w:val="0"/>
      <w:divBdr>
        <w:top w:val="none" w:sz="0" w:space="0" w:color="auto"/>
        <w:left w:val="none" w:sz="0" w:space="0" w:color="auto"/>
        <w:bottom w:val="none" w:sz="0" w:space="0" w:color="auto"/>
        <w:right w:val="none" w:sz="0" w:space="0" w:color="auto"/>
      </w:divBdr>
      <w:divsChild>
        <w:div w:id="647898130">
          <w:marLeft w:val="1166"/>
          <w:marRight w:val="0"/>
          <w:marTop w:val="0"/>
          <w:marBottom w:val="0"/>
          <w:divBdr>
            <w:top w:val="none" w:sz="0" w:space="0" w:color="auto"/>
            <w:left w:val="none" w:sz="0" w:space="0" w:color="auto"/>
            <w:bottom w:val="none" w:sz="0" w:space="0" w:color="auto"/>
            <w:right w:val="none" w:sz="0" w:space="0" w:color="auto"/>
          </w:divBdr>
        </w:div>
        <w:div w:id="821964929">
          <w:marLeft w:val="1166"/>
          <w:marRight w:val="0"/>
          <w:marTop w:val="0"/>
          <w:marBottom w:val="0"/>
          <w:divBdr>
            <w:top w:val="none" w:sz="0" w:space="0" w:color="auto"/>
            <w:left w:val="none" w:sz="0" w:space="0" w:color="auto"/>
            <w:bottom w:val="none" w:sz="0" w:space="0" w:color="auto"/>
            <w:right w:val="none" w:sz="0" w:space="0" w:color="auto"/>
          </w:divBdr>
        </w:div>
      </w:divsChild>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32335430">
      <w:bodyDiv w:val="1"/>
      <w:marLeft w:val="0"/>
      <w:marRight w:val="0"/>
      <w:marTop w:val="0"/>
      <w:marBottom w:val="0"/>
      <w:divBdr>
        <w:top w:val="none" w:sz="0" w:space="0" w:color="auto"/>
        <w:left w:val="none" w:sz="0" w:space="0" w:color="auto"/>
        <w:bottom w:val="none" w:sz="0" w:space="0" w:color="auto"/>
        <w:right w:val="none" w:sz="0" w:space="0" w:color="auto"/>
      </w:divBdr>
      <w:divsChild>
        <w:div w:id="1435400563">
          <w:marLeft w:val="1166"/>
          <w:marRight w:val="0"/>
          <w:marTop w:val="0"/>
          <w:marBottom w:val="0"/>
          <w:divBdr>
            <w:top w:val="none" w:sz="0" w:space="0" w:color="auto"/>
            <w:left w:val="none" w:sz="0" w:space="0" w:color="auto"/>
            <w:bottom w:val="none" w:sz="0" w:space="0" w:color="auto"/>
            <w:right w:val="none" w:sz="0" w:space="0" w:color="auto"/>
          </w:divBdr>
        </w:div>
        <w:div w:id="704529135">
          <w:marLeft w:val="1886"/>
          <w:marRight w:val="0"/>
          <w:marTop w:val="0"/>
          <w:marBottom w:val="0"/>
          <w:divBdr>
            <w:top w:val="none" w:sz="0" w:space="0" w:color="auto"/>
            <w:left w:val="none" w:sz="0" w:space="0" w:color="auto"/>
            <w:bottom w:val="none" w:sz="0" w:space="0" w:color="auto"/>
            <w:right w:val="none" w:sz="0" w:space="0" w:color="auto"/>
          </w:divBdr>
        </w:div>
        <w:div w:id="1750039705">
          <w:marLeft w:val="2606"/>
          <w:marRight w:val="0"/>
          <w:marTop w:val="0"/>
          <w:marBottom w:val="0"/>
          <w:divBdr>
            <w:top w:val="none" w:sz="0" w:space="0" w:color="auto"/>
            <w:left w:val="none" w:sz="0" w:space="0" w:color="auto"/>
            <w:bottom w:val="none" w:sz="0" w:space="0" w:color="auto"/>
            <w:right w:val="none" w:sz="0" w:space="0" w:color="auto"/>
          </w:divBdr>
        </w:div>
        <w:div w:id="636178469">
          <w:marLeft w:val="1886"/>
          <w:marRight w:val="0"/>
          <w:marTop w:val="0"/>
          <w:marBottom w:val="0"/>
          <w:divBdr>
            <w:top w:val="none" w:sz="0" w:space="0" w:color="auto"/>
            <w:left w:val="none" w:sz="0" w:space="0" w:color="auto"/>
            <w:bottom w:val="none" w:sz="0" w:space="0" w:color="auto"/>
            <w:right w:val="none" w:sz="0" w:space="0" w:color="auto"/>
          </w:divBdr>
        </w:div>
        <w:div w:id="368384757">
          <w:marLeft w:val="1886"/>
          <w:marRight w:val="0"/>
          <w:marTop w:val="0"/>
          <w:marBottom w:val="0"/>
          <w:divBdr>
            <w:top w:val="none" w:sz="0" w:space="0" w:color="auto"/>
            <w:left w:val="none" w:sz="0" w:space="0" w:color="auto"/>
            <w:bottom w:val="none" w:sz="0" w:space="0" w:color="auto"/>
            <w:right w:val="none" w:sz="0" w:space="0" w:color="auto"/>
          </w:divBdr>
        </w:div>
        <w:div w:id="519975760">
          <w:marLeft w:val="2606"/>
          <w:marRight w:val="0"/>
          <w:marTop w:val="0"/>
          <w:marBottom w:val="0"/>
          <w:divBdr>
            <w:top w:val="none" w:sz="0" w:space="0" w:color="auto"/>
            <w:left w:val="none" w:sz="0" w:space="0" w:color="auto"/>
            <w:bottom w:val="none" w:sz="0" w:space="0" w:color="auto"/>
            <w:right w:val="none" w:sz="0" w:space="0" w:color="auto"/>
          </w:divBdr>
        </w:div>
        <w:div w:id="405804925">
          <w:marLeft w:val="1886"/>
          <w:marRight w:val="0"/>
          <w:marTop w:val="0"/>
          <w:marBottom w:val="0"/>
          <w:divBdr>
            <w:top w:val="none" w:sz="0" w:space="0" w:color="auto"/>
            <w:left w:val="none" w:sz="0" w:space="0" w:color="auto"/>
            <w:bottom w:val="none" w:sz="0" w:space="0" w:color="auto"/>
            <w:right w:val="none" w:sz="0" w:space="0" w:color="auto"/>
          </w:divBdr>
        </w:div>
        <w:div w:id="1382359621">
          <w:marLeft w:val="1166"/>
          <w:marRight w:val="0"/>
          <w:marTop w:val="0"/>
          <w:marBottom w:val="0"/>
          <w:divBdr>
            <w:top w:val="none" w:sz="0" w:space="0" w:color="auto"/>
            <w:left w:val="none" w:sz="0" w:space="0" w:color="auto"/>
            <w:bottom w:val="none" w:sz="0" w:space="0" w:color="auto"/>
            <w:right w:val="none" w:sz="0" w:space="0" w:color="auto"/>
          </w:divBdr>
        </w:div>
        <w:div w:id="153302290">
          <w:marLeft w:val="1886"/>
          <w:marRight w:val="0"/>
          <w:marTop w:val="0"/>
          <w:marBottom w:val="0"/>
          <w:divBdr>
            <w:top w:val="none" w:sz="0" w:space="0" w:color="auto"/>
            <w:left w:val="none" w:sz="0" w:space="0" w:color="auto"/>
            <w:bottom w:val="none" w:sz="0" w:space="0" w:color="auto"/>
            <w:right w:val="none" w:sz="0" w:space="0" w:color="auto"/>
          </w:divBdr>
        </w:div>
        <w:div w:id="2064087983">
          <w:marLeft w:val="1886"/>
          <w:marRight w:val="0"/>
          <w:marTop w:val="0"/>
          <w:marBottom w:val="0"/>
          <w:divBdr>
            <w:top w:val="none" w:sz="0" w:space="0" w:color="auto"/>
            <w:left w:val="none" w:sz="0" w:space="0" w:color="auto"/>
            <w:bottom w:val="none" w:sz="0" w:space="0" w:color="auto"/>
            <w:right w:val="none" w:sz="0" w:space="0" w:color="auto"/>
          </w:divBdr>
        </w:div>
        <w:div w:id="980303899">
          <w:marLeft w:val="2606"/>
          <w:marRight w:val="0"/>
          <w:marTop w:val="0"/>
          <w:marBottom w:val="0"/>
          <w:divBdr>
            <w:top w:val="none" w:sz="0" w:space="0" w:color="auto"/>
            <w:left w:val="none" w:sz="0" w:space="0" w:color="auto"/>
            <w:bottom w:val="none" w:sz="0" w:space="0" w:color="auto"/>
            <w:right w:val="none" w:sz="0" w:space="0" w:color="auto"/>
          </w:divBdr>
        </w:div>
        <w:div w:id="2139101415">
          <w:marLeft w:val="1886"/>
          <w:marRight w:val="0"/>
          <w:marTop w:val="0"/>
          <w:marBottom w:val="0"/>
          <w:divBdr>
            <w:top w:val="none" w:sz="0" w:space="0" w:color="auto"/>
            <w:left w:val="none" w:sz="0" w:space="0" w:color="auto"/>
            <w:bottom w:val="none" w:sz="0" w:space="0" w:color="auto"/>
            <w:right w:val="none" w:sz="0" w:space="0" w:color="auto"/>
          </w:divBdr>
        </w:div>
      </w:divsChild>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6dc6f7-e858-42a6-bc18-5509d747a3d8">Draft</Status>
    <Theme xmlns="c712b3fb-dfa4-408d-ba67-c014ff684e9a">On Hold Change Requests</Theme>
    <V xmlns="c712b3fb-dfa4-408d-ba67-c014ff684e9a">1.0</V>
    <_DCDateModified xmlns="http://schemas.microsoft.com/sharepoint/v3/fields" xsi:nil="true"/>
    <Archive xmlns="c712b3fb-dfa4-408d-ba67-c014ff684e9a">false</Archive>
    <Doc_x0020_Number xmlns="336dc6f7-e858-42a6-bc18-5509d747a3d8">MHHS-DEL2285</Doc_x0020_Number>
    <CR xmlns="c712b3fb-dfa4-408d-ba67-c014ff684e9a">CR045</CR>
    <Short_x0020_Name xmlns="336dc6f7-e858-42a6-bc18-5509d747a3d8">OHCR004 - Supply Start Date (SSD) Correction Tool</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05E08-C585-4260-A9FC-B6D552B884CB}"/>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D189A331-3C85-4179-9725-98743D9116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 (MHHSProgramme)</cp:lastModifiedBy>
  <cp:revision>4</cp:revision>
  <dcterms:created xsi:type="dcterms:W3CDTF">2024-02-20T15:01:00Z</dcterms:created>
  <dcterms:modified xsi:type="dcterms:W3CDTF">2024-02-21T14:52:27Z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